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16" w:rsidRPr="005256E9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5256E9">
        <w:rPr>
          <w:sz w:val="26"/>
          <w:szCs w:val="26"/>
        </w:rPr>
        <w:t>Правительство Хабаровского края</w:t>
      </w:r>
    </w:p>
    <w:p w:rsidR="008A3816" w:rsidRPr="005256E9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5256E9">
        <w:rPr>
          <w:sz w:val="26"/>
          <w:szCs w:val="26"/>
        </w:rPr>
        <w:t>Хабаровское краевое объединение организаций профсоюзов</w:t>
      </w:r>
    </w:p>
    <w:p w:rsidR="008A3816" w:rsidRPr="005256E9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6"/>
          <w:szCs w:val="26"/>
        </w:rPr>
      </w:pPr>
      <w:r w:rsidRPr="005256E9">
        <w:rPr>
          <w:sz w:val="26"/>
          <w:szCs w:val="26"/>
        </w:rPr>
        <w:t xml:space="preserve">Региональные объединения работодателей </w:t>
      </w:r>
    </w:p>
    <w:p w:rsidR="008A3816" w:rsidRPr="005256E9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6"/>
          <w:szCs w:val="26"/>
        </w:rPr>
      </w:pPr>
    </w:p>
    <w:p w:rsidR="008A3816" w:rsidRPr="005256E9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b/>
          <w:sz w:val="26"/>
          <w:szCs w:val="26"/>
        </w:rPr>
      </w:pPr>
      <w:r w:rsidRPr="005256E9">
        <w:rPr>
          <w:b/>
          <w:sz w:val="26"/>
          <w:szCs w:val="26"/>
        </w:rPr>
        <w:t>ТРЁХСТОРОННЯЯ КОМИССИЯ ПО РЕГУЛИРОВАНИЮ</w:t>
      </w:r>
    </w:p>
    <w:p w:rsidR="008A3816" w:rsidRPr="005256E9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6"/>
          <w:szCs w:val="26"/>
        </w:rPr>
      </w:pPr>
      <w:r w:rsidRPr="005256E9">
        <w:rPr>
          <w:b/>
          <w:sz w:val="26"/>
          <w:szCs w:val="26"/>
        </w:rPr>
        <w:t>СОЦИАЛЬНО-ТРУДОВЫХ ОТНОШЕНИЙ</w:t>
      </w:r>
    </w:p>
    <w:p w:rsidR="008A3816" w:rsidRPr="005256E9" w:rsidRDefault="008A3816" w:rsidP="005256E9">
      <w:pPr>
        <w:ind w:firstLine="709"/>
        <w:rPr>
          <w:sz w:val="26"/>
          <w:szCs w:val="26"/>
        </w:rPr>
      </w:pPr>
    </w:p>
    <w:p w:rsidR="008A3816" w:rsidRPr="005256E9" w:rsidRDefault="008A3816" w:rsidP="003A2274">
      <w:pPr>
        <w:pStyle w:val="1"/>
        <w:rPr>
          <w:sz w:val="26"/>
          <w:szCs w:val="26"/>
        </w:rPr>
      </w:pPr>
      <w:r w:rsidRPr="005256E9">
        <w:rPr>
          <w:sz w:val="26"/>
          <w:szCs w:val="26"/>
        </w:rPr>
        <w:t>ПРОТОКОЛ</w:t>
      </w:r>
    </w:p>
    <w:p w:rsidR="008A3816" w:rsidRPr="005256E9" w:rsidRDefault="008A3816" w:rsidP="003A2274">
      <w:pPr>
        <w:pStyle w:val="a3"/>
        <w:spacing w:line="240" w:lineRule="exact"/>
        <w:ind w:right="-6"/>
        <w:jc w:val="center"/>
        <w:rPr>
          <w:b/>
          <w:sz w:val="26"/>
          <w:szCs w:val="26"/>
        </w:rPr>
      </w:pPr>
      <w:r w:rsidRPr="005256E9">
        <w:rPr>
          <w:b/>
          <w:sz w:val="26"/>
          <w:szCs w:val="26"/>
        </w:rPr>
        <w:t xml:space="preserve">заседания трехсторонней комиссии по регулированию </w:t>
      </w:r>
    </w:p>
    <w:p w:rsidR="008A3816" w:rsidRPr="005256E9" w:rsidRDefault="008A3816" w:rsidP="003A2274">
      <w:pPr>
        <w:pStyle w:val="a3"/>
        <w:spacing w:line="240" w:lineRule="exact"/>
        <w:ind w:right="-6"/>
        <w:jc w:val="center"/>
        <w:rPr>
          <w:b/>
          <w:sz w:val="26"/>
          <w:szCs w:val="26"/>
        </w:rPr>
      </w:pPr>
      <w:r w:rsidRPr="005256E9">
        <w:rPr>
          <w:b/>
          <w:sz w:val="26"/>
          <w:szCs w:val="26"/>
        </w:rPr>
        <w:t>социально-трудовых отношений</w:t>
      </w:r>
    </w:p>
    <w:p w:rsidR="008A3816" w:rsidRPr="005256E9" w:rsidRDefault="008A3816" w:rsidP="005256E9">
      <w:pPr>
        <w:ind w:firstLine="709"/>
        <w:jc w:val="center"/>
        <w:rPr>
          <w:sz w:val="26"/>
          <w:szCs w:val="26"/>
        </w:rPr>
      </w:pPr>
    </w:p>
    <w:p w:rsidR="008A3816" w:rsidRPr="005256E9" w:rsidRDefault="00C24F72" w:rsidP="005256E9">
      <w:pPr>
        <w:pBdr>
          <w:bottom w:val="single" w:sz="6" w:space="1" w:color="auto"/>
        </w:pBdr>
        <w:rPr>
          <w:sz w:val="26"/>
          <w:szCs w:val="26"/>
        </w:rPr>
      </w:pPr>
      <w:r>
        <w:rPr>
          <w:sz w:val="26"/>
          <w:szCs w:val="26"/>
        </w:rPr>
        <w:t>15.12</w:t>
      </w:r>
      <w:r w:rsidR="008A3816" w:rsidRPr="005256E9">
        <w:rPr>
          <w:sz w:val="26"/>
          <w:szCs w:val="26"/>
        </w:rPr>
        <w:t>.2022</w:t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  <w:t xml:space="preserve"> </w:t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</w:r>
      <w:r w:rsidR="008A3816" w:rsidRPr="005256E9">
        <w:rPr>
          <w:sz w:val="26"/>
          <w:szCs w:val="26"/>
        </w:rPr>
        <w:tab/>
        <w:t>№ </w:t>
      </w:r>
      <w:r w:rsidR="00A17023">
        <w:rPr>
          <w:sz w:val="26"/>
          <w:szCs w:val="26"/>
        </w:rPr>
        <w:t>6</w:t>
      </w:r>
    </w:p>
    <w:p w:rsidR="008A3816" w:rsidRPr="005256E9" w:rsidRDefault="008A3816" w:rsidP="003A2274">
      <w:pPr>
        <w:jc w:val="center"/>
        <w:rPr>
          <w:sz w:val="26"/>
          <w:szCs w:val="26"/>
        </w:rPr>
      </w:pPr>
      <w:r w:rsidRPr="005256E9">
        <w:rPr>
          <w:sz w:val="26"/>
          <w:szCs w:val="26"/>
        </w:rPr>
        <w:t>г. Хабаровск</w:t>
      </w:r>
    </w:p>
    <w:p w:rsidR="008A3816" w:rsidRDefault="008A3816" w:rsidP="00A17023">
      <w:pPr>
        <w:rPr>
          <w:sz w:val="26"/>
          <w:szCs w:val="26"/>
        </w:rPr>
      </w:pPr>
    </w:p>
    <w:p w:rsidR="00A17023" w:rsidRDefault="00A17023" w:rsidP="00A17023">
      <w:pPr>
        <w:rPr>
          <w:sz w:val="26"/>
          <w:szCs w:val="26"/>
        </w:rPr>
      </w:pPr>
      <w:r>
        <w:rPr>
          <w:sz w:val="26"/>
          <w:szCs w:val="26"/>
        </w:rPr>
        <w:t>Присутствовали: 44 чел.</w:t>
      </w:r>
    </w:p>
    <w:p w:rsidR="00A17023" w:rsidRPr="005256E9" w:rsidRDefault="00A17023" w:rsidP="00A17023">
      <w:pPr>
        <w:rPr>
          <w:sz w:val="26"/>
          <w:szCs w:val="26"/>
        </w:rPr>
      </w:pPr>
    </w:p>
    <w:p w:rsidR="008A3816" w:rsidRPr="005256E9" w:rsidRDefault="008A3816" w:rsidP="005256E9">
      <w:pPr>
        <w:jc w:val="center"/>
        <w:rPr>
          <w:sz w:val="26"/>
          <w:szCs w:val="26"/>
        </w:rPr>
      </w:pPr>
      <w:r w:rsidRPr="005256E9">
        <w:rPr>
          <w:sz w:val="26"/>
          <w:szCs w:val="26"/>
        </w:rPr>
        <w:t>ПОВЕСТКА ДНЯ</w:t>
      </w:r>
    </w:p>
    <w:p w:rsidR="008A3816" w:rsidRPr="005256E9" w:rsidRDefault="008A3816" w:rsidP="005256E9">
      <w:pPr>
        <w:ind w:firstLine="709"/>
        <w:jc w:val="center"/>
        <w:rPr>
          <w:sz w:val="26"/>
          <w:szCs w:val="26"/>
        </w:rPr>
      </w:pPr>
    </w:p>
    <w:p w:rsidR="00A17023" w:rsidRPr="00A17023" w:rsidRDefault="00C24F72" w:rsidP="00C24F72">
      <w:pPr>
        <w:ind w:firstLine="720"/>
        <w:jc w:val="both"/>
        <w:rPr>
          <w:sz w:val="26"/>
          <w:szCs w:val="26"/>
        </w:rPr>
      </w:pPr>
      <w:r w:rsidRPr="00C24F72">
        <w:rPr>
          <w:b/>
          <w:sz w:val="26"/>
          <w:szCs w:val="26"/>
        </w:rPr>
        <w:t>1.</w:t>
      </w:r>
      <w:r w:rsidRPr="00C24F72">
        <w:rPr>
          <w:sz w:val="26"/>
          <w:szCs w:val="26"/>
        </w:rPr>
        <w:t xml:space="preserve"> О мерах по снижению уровня бедности и обеспечению реального роста заработной </w:t>
      </w:r>
      <w:r w:rsidRPr="00A17023">
        <w:rPr>
          <w:sz w:val="26"/>
          <w:szCs w:val="26"/>
        </w:rPr>
        <w:t>платы в Хабаровском крае. О формировании величины прожиточного минимума на душу населения и по основным социально-демографическим группам населения в Хабаровском крае на 2023 год.</w:t>
      </w:r>
    </w:p>
    <w:p w:rsidR="00C24F72" w:rsidRPr="00A17023" w:rsidRDefault="00A17023" w:rsidP="00C24F72">
      <w:pPr>
        <w:ind w:firstLine="720"/>
        <w:jc w:val="both"/>
        <w:rPr>
          <w:i/>
          <w:sz w:val="26"/>
          <w:szCs w:val="26"/>
        </w:rPr>
      </w:pPr>
      <w:r w:rsidRPr="00A17023">
        <w:rPr>
          <w:sz w:val="26"/>
          <w:szCs w:val="26"/>
        </w:rPr>
        <w:t>Докладчик: Соколова И.В.</w:t>
      </w:r>
      <w:r w:rsidR="00C24F72" w:rsidRPr="00A17023">
        <w:rPr>
          <w:i/>
          <w:sz w:val="26"/>
          <w:szCs w:val="26"/>
        </w:rPr>
        <w:t xml:space="preserve"> </w:t>
      </w:r>
    </w:p>
    <w:p w:rsidR="00C24F72" w:rsidRDefault="00C24F72" w:rsidP="00C24F72">
      <w:pPr>
        <w:ind w:firstLine="720"/>
        <w:jc w:val="both"/>
        <w:rPr>
          <w:sz w:val="26"/>
          <w:szCs w:val="26"/>
        </w:rPr>
      </w:pPr>
      <w:r w:rsidRPr="00C24F72">
        <w:rPr>
          <w:b/>
          <w:sz w:val="26"/>
          <w:szCs w:val="26"/>
        </w:rPr>
        <w:t>2.</w:t>
      </w:r>
      <w:r w:rsidRPr="00C24F72">
        <w:rPr>
          <w:sz w:val="26"/>
          <w:szCs w:val="26"/>
        </w:rPr>
        <w:t xml:space="preserve"> Об утверждении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2023 – 2025 годы.</w:t>
      </w:r>
    </w:p>
    <w:p w:rsidR="00A17023" w:rsidRPr="00A17023" w:rsidRDefault="00A17023" w:rsidP="00A17023">
      <w:pPr>
        <w:ind w:firstLine="720"/>
        <w:jc w:val="both"/>
        <w:rPr>
          <w:i/>
          <w:sz w:val="26"/>
          <w:szCs w:val="26"/>
        </w:rPr>
      </w:pPr>
      <w:r w:rsidRPr="00A17023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Кононенко Г.А.</w:t>
      </w:r>
      <w:r w:rsidRPr="00A17023">
        <w:rPr>
          <w:i/>
          <w:sz w:val="26"/>
          <w:szCs w:val="26"/>
        </w:rPr>
        <w:t xml:space="preserve"> </w:t>
      </w:r>
    </w:p>
    <w:p w:rsidR="00C24F72" w:rsidRDefault="00C24F72" w:rsidP="00C24F72">
      <w:pPr>
        <w:ind w:firstLine="720"/>
        <w:jc w:val="both"/>
        <w:rPr>
          <w:sz w:val="26"/>
          <w:szCs w:val="26"/>
        </w:rPr>
      </w:pPr>
      <w:r w:rsidRPr="00C24F72">
        <w:rPr>
          <w:b/>
          <w:sz w:val="26"/>
          <w:szCs w:val="26"/>
        </w:rPr>
        <w:t>3.</w:t>
      </w:r>
      <w:r w:rsidRPr="00C24F72">
        <w:rPr>
          <w:sz w:val="26"/>
          <w:szCs w:val="26"/>
        </w:rPr>
        <w:t xml:space="preserve"> О проведении в 2023 году краевого конкурса "Лучшие практики наставничества. Лучший наставник Хабаровского края".</w:t>
      </w:r>
    </w:p>
    <w:p w:rsidR="00A17023" w:rsidRPr="00A17023" w:rsidRDefault="00A17023" w:rsidP="00A17023">
      <w:pPr>
        <w:ind w:firstLine="720"/>
        <w:jc w:val="both"/>
        <w:rPr>
          <w:i/>
          <w:sz w:val="26"/>
          <w:szCs w:val="26"/>
        </w:rPr>
      </w:pPr>
      <w:r w:rsidRPr="00A17023">
        <w:rPr>
          <w:sz w:val="26"/>
          <w:szCs w:val="26"/>
        </w:rPr>
        <w:t>Докладчик</w:t>
      </w:r>
      <w:r>
        <w:rPr>
          <w:sz w:val="26"/>
          <w:szCs w:val="26"/>
        </w:rPr>
        <w:t>и</w:t>
      </w:r>
      <w:r w:rsidRPr="00A17023">
        <w:rPr>
          <w:sz w:val="26"/>
          <w:szCs w:val="26"/>
        </w:rPr>
        <w:t xml:space="preserve">: </w:t>
      </w:r>
      <w:r>
        <w:rPr>
          <w:sz w:val="26"/>
          <w:szCs w:val="26"/>
        </w:rPr>
        <w:t>Ивакаева Н.В., Солдатова А.В.</w:t>
      </w:r>
      <w:r w:rsidRPr="00A17023">
        <w:rPr>
          <w:i/>
          <w:sz w:val="26"/>
          <w:szCs w:val="26"/>
        </w:rPr>
        <w:t xml:space="preserve"> </w:t>
      </w:r>
    </w:p>
    <w:p w:rsidR="00C24F72" w:rsidRPr="00C24F72" w:rsidRDefault="00C24F72" w:rsidP="00C24F72">
      <w:pPr>
        <w:spacing w:line="240" w:lineRule="exact"/>
        <w:ind w:firstLine="720"/>
        <w:jc w:val="both"/>
        <w:rPr>
          <w:sz w:val="26"/>
          <w:szCs w:val="26"/>
        </w:rPr>
      </w:pPr>
      <w:r w:rsidRPr="00C24F72">
        <w:rPr>
          <w:b/>
          <w:sz w:val="26"/>
          <w:szCs w:val="26"/>
        </w:rPr>
        <w:t>4.</w:t>
      </w:r>
      <w:r w:rsidRPr="00C24F72">
        <w:rPr>
          <w:sz w:val="26"/>
          <w:szCs w:val="26"/>
        </w:rPr>
        <w:t xml:space="preserve"> Об итогах работы трехсторонней комиссии за </w:t>
      </w:r>
      <w:r w:rsidRPr="00C24F72">
        <w:rPr>
          <w:sz w:val="26"/>
          <w:szCs w:val="26"/>
        </w:rPr>
        <w:br/>
        <w:t>2022 год и утверждении плана работы на 2023 год.</w:t>
      </w:r>
    </w:p>
    <w:p w:rsidR="00A17023" w:rsidRPr="00A17023" w:rsidRDefault="00A17023" w:rsidP="00A17023">
      <w:pPr>
        <w:ind w:firstLine="720"/>
        <w:jc w:val="both"/>
        <w:rPr>
          <w:i/>
          <w:sz w:val="26"/>
          <w:szCs w:val="26"/>
        </w:rPr>
      </w:pPr>
      <w:r w:rsidRPr="00A17023">
        <w:rPr>
          <w:sz w:val="26"/>
          <w:szCs w:val="26"/>
        </w:rPr>
        <w:t xml:space="preserve">Докладчик: </w:t>
      </w:r>
      <w:r>
        <w:rPr>
          <w:sz w:val="26"/>
          <w:szCs w:val="26"/>
        </w:rPr>
        <w:t>Малинина И.В.</w:t>
      </w:r>
      <w:r w:rsidRPr="00A17023">
        <w:rPr>
          <w:i/>
          <w:sz w:val="26"/>
          <w:szCs w:val="26"/>
        </w:rPr>
        <w:t xml:space="preserve"> </w:t>
      </w:r>
    </w:p>
    <w:p w:rsidR="008A3816" w:rsidRPr="00C729C7" w:rsidRDefault="008A3816" w:rsidP="00D470CC">
      <w:pPr>
        <w:ind w:firstLine="709"/>
        <w:jc w:val="both"/>
        <w:rPr>
          <w:color w:val="000000"/>
          <w:sz w:val="26"/>
          <w:szCs w:val="26"/>
        </w:rPr>
      </w:pPr>
    </w:p>
    <w:p w:rsidR="008A3816" w:rsidRPr="00C729C7" w:rsidRDefault="005256E9" w:rsidP="00D470CC">
      <w:pPr>
        <w:jc w:val="both"/>
        <w:rPr>
          <w:b/>
          <w:sz w:val="26"/>
          <w:szCs w:val="26"/>
        </w:rPr>
      </w:pPr>
      <w:r w:rsidRPr="00C729C7">
        <w:rPr>
          <w:b/>
          <w:sz w:val="26"/>
          <w:szCs w:val="26"/>
        </w:rPr>
        <w:t>1. </w:t>
      </w:r>
      <w:r w:rsidR="008A3816" w:rsidRPr="00C729C7">
        <w:rPr>
          <w:b/>
          <w:sz w:val="26"/>
          <w:szCs w:val="26"/>
        </w:rPr>
        <w:t>СЛУШАЛИ:</w:t>
      </w:r>
    </w:p>
    <w:p w:rsidR="00C24F72" w:rsidRPr="00A17023" w:rsidRDefault="00C24F72" w:rsidP="00C24F72">
      <w:pPr>
        <w:ind w:firstLine="709"/>
        <w:jc w:val="both"/>
        <w:rPr>
          <w:sz w:val="26"/>
          <w:szCs w:val="26"/>
        </w:rPr>
      </w:pPr>
      <w:r w:rsidRPr="00A17023">
        <w:rPr>
          <w:rFonts w:eastAsia="Calibri"/>
          <w:color w:val="000000"/>
          <w:sz w:val="26"/>
          <w:szCs w:val="26"/>
          <w:lang w:eastAsia="en-US"/>
        </w:rPr>
        <w:t xml:space="preserve">В целях достижения целевого показателя Указа Президента Российской Федерации от 21 июля 2020 г. № 474 "О национальных целях развития Российской Федерации на период до 2030 года" – "Снижение уровня бедности в два раза по сравнению с показателем 2017 года" в Хабаровском крае </w:t>
      </w:r>
      <w:r w:rsidRPr="00A17023">
        <w:rPr>
          <w:sz w:val="26"/>
          <w:szCs w:val="26"/>
        </w:rPr>
        <w:t>реализуется региональная программа по снижению доли населения с доходами ниже прожиточного минимума (распоряжение Правительства Хабаровского края от 31 марта 2021 г. № 229-рп).</w:t>
      </w:r>
    </w:p>
    <w:p w:rsidR="00C24F72" w:rsidRPr="00A17023" w:rsidRDefault="00C24F72" w:rsidP="00C24F72">
      <w:pPr>
        <w:ind w:firstLine="709"/>
        <w:jc w:val="both"/>
        <w:rPr>
          <w:sz w:val="26"/>
          <w:szCs w:val="26"/>
        </w:rPr>
      </w:pPr>
      <w:r w:rsidRPr="00A17023">
        <w:rPr>
          <w:sz w:val="26"/>
          <w:szCs w:val="26"/>
        </w:rPr>
        <w:t xml:space="preserve">Основные направления программы: </w:t>
      </w:r>
    </w:p>
    <w:p w:rsidR="00C24F72" w:rsidRPr="00A17023" w:rsidRDefault="00C24F72" w:rsidP="00C24F72">
      <w:pPr>
        <w:ind w:firstLine="709"/>
        <w:jc w:val="both"/>
        <w:rPr>
          <w:sz w:val="26"/>
          <w:szCs w:val="26"/>
        </w:rPr>
      </w:pPr>
      <w:r w:rsidRPr="00A17023">
        <w:rPr>
          <w:sz w:val="26"/>
          <w:szCs w:val="26"/>
        </w:rPr>
        <w:t>- повышение уровня доходов (заработной платы) населения края: мероприятия по стимулированию различных форм занятости, созданию новых рабочих мест в рамках преференциальных режимов инвестиционной деятельности, поддержке индивидуальной предпринимательской инициативы и самозанятости, индексации заработных плат работников бюджетной сферы;</w:t>
      </w:r>
    </w:p>
    <w:p w:rsidR="00C24F72" w:rsidRPr="00C24F72" w:rsidRDefault="00C24F72" w:rsidP="00C24F72">
      <w:pPr>
        <w:ind w:firstLine="709"/>
        <w:jc w:val="both"/>
        <w:rPr>
          <w:sz w:val="26"/>
          <w:szCs w:val="26"/>
        </w:rPr>
      </w:pPr>
      <w:r w:rsidRPr="00A17023">
        <w:rPr>
          <w:sz w:val="26"/>
          <w:szCs w:val="26"/>
        </w:rPr>
        <w:t>- развитие системы социальной помощи и поддержки граждан: мероприятия по поддержке семей с детьми, пенсионеров и малоимущих граждан, в том числе</w:t>
      </w:r>
      <w:r w:rsidRPr="00C24F72">
        <w:rPr>
          <w:sz w:val="26"/>
          <w:szCs w:val="26"/>
        </w:rPr>
        <w:t xml:space="preserve"> на основании социального контракта, </w:t>
      </w:r>
      <w:r w:rsidRPr="00C24F72">
        <w:rPr>
          <w:spacing w:val="-6"/>
          <w:sz w:val="26"/>
          <w:szCs w:val="26"/>
        </w:rPr>
        <w:t>предоставлению субсидий на оплату жилых помещений и коммунальных услуг,</w:t>
      </w:r>
      <w:r w:rsidRPr="00C24F72">
        <w:rPr>
          <w:sz w:val="26"/>
          <w:szCs w:val="26"/>
        </w:rPr>
        <w:t xml:space="preserve"> индексации социальных выплат.</w:t>
      </w:r>
    </w:p>
    <w:p w:rsidR="00C24F72" w:rsidRPr="00C24F72" w:rsidRDefault="00C24F72" w:rsidP="00C24F72">
      <w:pPr>
        <w:pStyle w:val="ab"/>
        <w:spacing w:after="0"/>
        <w:ind w:left="0" w:firstLine="709"/>
        <w:jc w:val="both"/>
        <w:rPr>
          <w:sz w:val="26"/>
          <w:szCs w:val="26"/>
        </w:rPr>
      </w:pPr>
      <w:r w:rsidRPr="00C24F72">
        <w:rPr>
          <w:sz w:val="26"/>
          <w:szCs w:val="26"/>
        </w:rPr>
        <w:lastRenderedPageBreak/>
        <w:t xml:space="preserve">В целях регулирования системы государственных гарантий и мер социальной поддержки, позволяющих улучшить материальное положение малоимущих граждан (государственные пособия, компенсации, материнские </w:t>
      </w:r>
      <w:r w:rsidRPr="00C24F72">
        <w:rPr>
          <w:spacing w:val="-4"/>
          <w:sz w:val="26"/>
          <w:szCs w:val="26"/>
        </w:rPr>
        <w:t xml:space="preserve">капиталы, иные выплаты), устанавливается величина прожиточного </w:t>
      </w:r>
      <w:r w:rsidRPr="00C24F72">
        <w:rPr>
          <w:sz w:val="26"/>
          <w:szCs w:val="26"/>
        </w:rPr>
        <w:t>минимума на душу населения и по основным социально-демографическим группам населения (далее – ВПМ) в субъекте Российской Федерации для оценки уровня нуждаемости.</w:t>
      </w:r>
    </w:p>
    <w:p w:rsidR="00C24F72" w:rsidRPr="00452488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ВПМ в субъекте Российской Федерации устанавливается в порядке, определенном Правительством Российской Федерации (постановление Правительства Российской Федерации от 26 июня 2021 г. № 1022 "Об утверждении Правил установления величины прожиточного минимума на душу населения и по основным социально-демографическим группам населения в субъектах Российской Федерации на очередной год").</w:t>
      </w:r>
    </w:p>
    <w:p w:rsidR="00C24F72" w:rsidRPr="00452488" w:rsidRDefault="00C24F72" w:rsidP="00C24F72">
      <w:pPr>
        <w:tabs>
          <w:tab w:val="left" w:pos="2268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52488">
        <w:rPr>
          <w:sz w:val="26"/>
          <w:szCs w:val="26"/>
        </w:rPr>
        <w:t>Проектом постановления Правительства Хабаровского края "О величине прожиточного минимума на душу населения и по основным социально-демографическим группам населения в Хабаровском крае на 2023 год" предлагается установить ВПМ на 2023 год с учетом темпов роста, установленных базовым вариантом прогноза социально-экономического развития Российской Федерации на 2023 год и на плановый период 2024 и 2025 годов (103,3 % к уровню ВПМ 2022 года, проиндексированной с 1 июня 2022 г. на 10 %):</w:t>
      </w:r>
    </w:p>
    <w:p w:rsidR="00C24F72" w:rsidRPr="00452488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 для трудоспособного населения – 20 895 рублей;</w:t>
      </w:r>
    </w:p>
    <w:p w:rsidR="00C24F72" w:rsidRPr="00452488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 для пенсионеров – 16 486 рублей;</w:t>
      </w:r>
    </w:p>
    <w:p w:rsidR="00C24F72" w:rsidRPr="00452488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 для детей – 21 120 рублей;</w:t>
      </w:r>
    </w:p>
    <w:p w:rsidR="00C24F72" w:rsidRPr="00452488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- в среднем на душу населения – 19 170 рублей. </w:t>
      </w:r>
    </w:p>
    <w:p w:rsidR="003620C1" w:rsidRPr="00452488" w:rsidRDefault="003620C1" w:rsidP="003620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Стороны краевой трехсторонней комиссии по регулированию социально-трудовых отношений</w:t>
      </w:r>
    </w:p>
    <w:p w:rsidR="00C24F72" w:rsidRPr="00452488" w:rsidRDefault="00C24F72" w:rsidP="00C24F72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>РЕШИЛИ:</w:t>
      </w:r>
    </w:p>
    <w:p w:rsidR="003620C1" w:rsidRPr="00452488" w:rsidRDefault="003620C1" w:rsidP="003620C1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1.1.</w:t>
      </w:r>
      <w:r w:rsidRPr="00452488">
        <w:rPr>
          <w:sz w:val="26"/>
          <w:szCs w:val="26"/>
        </w:rPr>
        <w:t xml:space="preserve"> Поддержать проект постановления Правительства Хабаровского края </w:t>
      </w:r>
      <w:r w:rsidRPr="00452488">
        <w:rPr>
          <w:sz w:val="26"/>
          <w:szCs w:val="26"/>
        </w:rPr>
        <w:br/>
        <w:t>"О величине прожиточного минимума на душу населения и по основным социально-демографическим группам населения в Хабаровском крае на 2023 год".</w:t>
      </w:r>
    </w:p>
    <w:p w:rsidR="00C24F72" w:rsidRPr="004669C5" w:rsidRDefault="00C24F72" w:rsidP="00C24F72">
      <w:pPr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1.</w:t>
      </w:r>
      <w:r w:rsidR="003620C1" w:rsidRPr="00452488">
        <w:rPr>
          <w:b/>
          <w:sz w:val="26"/>
          <w:szCs w:val="26"/>
        </w:rPr>
        <w:t>2</w:t>
      </w:r>
      <w:r w:rsidRPr="00452488">
        <w:rPr>
          <w:b/>
          <w:sz w:val="26"/>
          <w:szCs w:val="26"/>
        </w:rPr>
        <w:t>.</w:t>
      </w:r>
      <w:r w:rsidRPr="00452488">
        <w:rPr>
          <w:sz w:val="26"/>
          <w:szCs w:val="26"/>
        </w:rPr>
        <w:t xml:space="preserve"> Исполнительным органам края в рамках организации работы по реализации региональной программы Хабаровского края "Снижение доли населения с доходами ниже прожиточного минимума", утвержденной распоряжением Правительства Хабаровского края от 31 марта 2021 г. № 229-рп, организовать работу по обеспечению роста реальной заработной </w:t>
      </w:r>
      <w:r w:rsidRPr="004669C5">
        <w:rPr>
          <w:sz w:val="26"/>
          <w:szCs w:val="26"/>
        </w:rPr>
        <w:t>платы</w:t>
      </w:r>
      <w:r w:rsidR="00FE1C83" w:rsidRPr="004669C5">
        <w:rPr>
          <w:sz w:val="26"/>
          <w:szCs w:val="26"/>
        </w:rPr>
        <w:t xml:space="preserve">, исключению фактов неформальной занятости </w:t>
      </w:r>
      <w:r w:rsidRPr="004669C5">
        <w:rPr>
          <w:sz w:val="26"/>
          <w:szCs w:val="26"/>
        </w:rPr>
        <w:t>в организациях по курируемым видам экономической деятельности.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ab/>
      </w:r>
      <w:r w:rsidRPr="004669C5">
        <w:rPr>
          <w:sz w:val="26"/>
          <w:szCs w:val="26"/>
        </w:rPr>
        <w:t>Срок: в течение 2023 г.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</w:r>
      <w:r w:rsidRPr="004669C5">
        <w:rPr>
          <w:b/>
          <w:sz w:val="26"/>
          <w:szCs w:val="26"/>
        </w:rPr>
        <w:t>1.</w:t>
      </w:r>
      <w:r w:rsidR="003620C1" w:rsidRPr="004669C5">
        <w:rPr>
          <w:b/>
          <w:sz w:val="26"/>
          <w:szCs w:val="26"/>
        </w:rPr>
        <w:t>3</w:t>
      </w:r>
      <w:r w:rsidRPr="004669C5">
        <w:rPr>
          <w:b/>
          <w:sz w:val="26"/>
          <w:szCs w:val="26"/>
        </w:rPr>
        <w:t>.</w:t>
      </w:r>
      <w:r w:rsidRPr="004669C5">
        <w:rPr>
          <w:sz w:val="26"/>
          <w:szCs w:val="26"/>
        </w:rPr>
        <w:t xml:space="preserve"> Работодателям: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</w:r>
      <w:r w:rsidRPr="004669C5">
        <w:rPr>
          <w:b/>
          <w:sz w:val="26"/>
          <w:szCs w:val="26"/>
        </w:rPr>
        <w:t>1.</w:t>
      </w:r>
      <w:r w:rsidR="003620C1" w:rsidRPr="004669C5">
        <w:rPr>
          <w:b/>
          <w:sz w:val="26"/>
          <w:szCs w:val="26"/>
        </w:rPr>
        <w:t>3</w:t>
      </w:r>
      <w:r w:rsidRPr="004669C5">
        <w:rPr>
          <w:b/>
          <w:sz w:val="26"/>
          <w:szCs w:val="26"/>
        </w:rPr>
        <w:t>.1.</w:t>
      </w:r>
      <w:r w:rsidRPr="004669C5">
        <w:rPr>
          <w:sz w:val="26"/>
          <w:szCs w:val="26"/>
        </w:rPr>
        <w:t xml:space="preserve"> Принять меры по обеспечению роста реальной заработной платы работников организаций </w:t>
      </w:r>
      <w:bookmarkStart w:id="0" w:name="_GoBack"/>
      <w:bookmarkEnd w:id="0"/>
      <w:r w:rsidRPr="004669C5">
        <w:rPr>
          <w:sz w:val="26"/>
          <w:szCs w:val="26"/>
        </w:rPr>
        <w:t>с учетом динамики производственных показателей, соблюдению условий оплаты труда по выплате заработной платы не менее МРОТ</w:t>
      </w:r>
      <w:r w:rsidR="008A09F3" w:rsidRPr="004669C5">
        <w:rPr>
          <w:sz w:val="26"/>
          <w:szCs w:val="26"/>
        </w:rPr>
        <w:t xml:space="preserve"> с последующим начислением районного коэффициента и процентной надбавки за стаж работы в особых климатических условиях</w:t>
      </w:r>
      <w:r w:rsidRPr="004669C5">
        <w:rPr>
          <w:sz w:val="26"/>
          <w:szCs w:val="26"/>
        </w:rPr>
        <w:t>, снижению неформальной занятости и легализации "теневых" доходов.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ab/>
      </w:r>
      <w:r w:rsidRPr="004669C5">
        <w:rPr>
          <w:sz w:val="26"/>
          <w:szCs w:val="26"/>
        </w:rPr>
        <w:t>Срок: в течение 2023 г.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</w:r>
      <w:r w:rsidRPr="004669C5">
        <w:rPr>
          <w:b/>
          <w:sz w:val="26"/>
          <w:szCs w:val="26"/>
        </w:rPr>
        <w:t>1.</w:t>
      </w:r>
      <w:r w:rsidR="003620C1" w:rsidRPr="004669C5">
        <w:rPr>
          <w:b/>
          <w:sz w:val="26"/>
          <w:szCs w:val="26"/>
        </w:rPr>
        <w:t>3</w:t>
      </w:r>
      <w:r w:rsidRPr="004669C5">
        <w:rPr>
          <w:b/>
          <w:sz w:val="26"/>
          <w:szCs w:val="26"/>
        </w:rPr>
        <w:t>.2.</w:t>
      </w:r>
      <w:r w:rsidRPr="004669C5">
        <w:rPr>
          <w:sz w:val="26"/>
          <w:szCs w:val="26"/>
        </w:rPr>
        <w:t> Принять меры по обеспечению полноты и своевременности выплаты заработной платы работникам организаций, недопущению образования задолженности по заработной плате перед работниками организаций.</w:t>
      </w:r>
    </w:p>
    <w:p w:rsidR="00C24F72" w:rsidRPr="004669C5" w:rsidRDefault="00C24F72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ab/>
      </w:r>
      <w:r w:rsidRPr="004669C5">
        <w:rPr>
          <w:sz w:val="26"/>
          <w:szCs w:val="26"/>
        </w:rPr>
        <w:t>Срок: в течение 2023 г.</w:t>
      </w:r>
    </w:p>
    <w:p w:rsidR="00FE1C83" w:rsidRPr="004669C5" w:rsidRDefault="00FE1C83" w:rsidP="00C24F72">
      <w:pPr>
        <w:tabs>
          <w:tab w:val="left" w:pos="0"/>
        </w:tabs>
        <w:jc w:val="both"/>
        <w:rPr>
          <w:sz w:val="26"/>
          <w:szCs w:val="26"/>
        </w:rPr>
      </w:pPr>
    </w:p>
    <w:p w:rsidR="00FE1C83" w:rsidRPr="004669C5" w:rsidRDefault="00FE1C83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lastRenderedPageBreak/>
        <w:tab/>
      </w:r>
      <w:r w:rsidRPr="004669C5">
        <w:rPr>
          <w:b/>
          <w:sz w:val="26"/>
          <w:szCs w:val="26"/>
        </w:rPr>
        <w:t>1.4.</w:t>
      </w:r>
      <w:r w:rsidRPr="004669C5">
        <w:rPr>
          <w:sz w:val="26"/>
          <w:szCs w:val="26"/>
        </w:rPr>
        <w:t xml:space="preserve"> Министерству экономического развития края</w:t>
      </w:r>
      <w:r w:rsidR="002D08F5">
        <w:rPr>
          <w:sz w:val="26"/>
          <w:szCs w:val="26"/>
        </w:rPr>
        <w:t xml:space="preserve"> н</w:t>
      </w:r>
      <w:r w:rsidRPr="004669C5">
        <w:rPr>
          <w:sz w:val="26"/>
          <w:szCs w:val="26"/>
        </w:rPr>
        <w:t xml:space="preserve">аправить в секретариат </w:t>
      </w:r>
      <w:r w:rsidR="00830219" w:rsidRPr="004669C5">
        <w:rPr>
          <w:sz w:val="26"/>
          <w:szCs w:val="26"/>
        </w:rPr>
        <w:t xml:space="preserve">трехсторонней </w:t>
      </w:r>
      <w:r w:rsidRPr="004669C5">
        <w:rPr>
          <w:sz w:val="26"/>
          <w:szCs w:val="26"/>
        </w:rPr>
        <w:t xml:space="preserve">комиссии информацию об уровне средней заработной платы в крае за 2019 – 2022 годы в целях ее дальнейшего направления </w:t>
      </w:r>
      <w:r w:rsidR="00175499" w:rsidRPr="004669C5">
        <w:rPr>
          <w:sz w:val="26"/>
          <w:szCs w:val="26"/>
        </w:rPr>
        <w:t>в Союз "Хабаровское краевое объединение организаций профсоюзов", региональное объединение работодателей "Союз работодателей Хабаровского края"</w:t>
      </w:r>
      <w:r w:rsidRPr="004669C5">
        <w:rPr>
          <w:sz w:val="26"/>
          <w:szCs w:val="26"/>
        </w:rPr>
        <w:t>.</w:t>
      </w:r>
    </w:p>
    <w:p w:rsidR="00FE1C83" w:rsidRPr="004669C5" w:rsidRDefault="00FE1C83" w:rsidP="00C24F72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  <w:t>Срок: до 30.01.2023</w:t>
      </w:r>
    </w:p>
    <w:p w:rsidR="002D08F5" w:rsidRPr="002D08F5" w:rsidRDefault="00CF0523" w:rsidP="00CF0523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ab/>
      </w:r>
      <w:r w:rsidRPr="002D08F5">
        <w:rPr>
          <w:b/>
          <w:sz w:val="26"/>
          <w:szCs w:val="26"/>
        </w:rPr>
        <w:t>1.</w:t>
      </w:r>
      <w:r w:rsidR="002D08F5" w:rsidRPr="002D08F5">
        <w:rPr>
          <w:b/>
          <w:sz w:val="26"/>
          <w:szCs w:val="26"/>
        </w:rPr>
        <w:t>5</w:t>
      </w:r>
      <w:r w:rsidR="00EA31D3" w:rsidRPr="002D08F5">
        <w:rPr>
          <w:b/>
          <w:sz w:val="26"/>
          <w:szCs w:val="26"/>
        </w:rPr>
        <w:t xml:space="preserve">. </w:t>
      </w:r>
      <w:r w:rsidR="002D08F5" w:rsidRPr="002D08F5">
        <w:rPr>
          <w:sz w:val="26"/>
          <w:szCs w:val="26"/>
        </w:rPr>
        <w:t>М</w:t>
      </w:r>
      <w:r w:rsidRPr="002D08F5">
        <w:rPr>
          <w:sz w:val="26"/>
          <w:szCs w:val="26"/>
        </w:rPr>
        <w:t>инистерств</w:t>
      </w:r>
      <w:r w:rsidR="002D08F5" w:rsidRPr="002D08F5">
        <w:rPr>
          <w:sz w:val="26"/>
          <w:szCs w:val="26"/>
        </w:rPr>
        <w:t>у</w:t>
      </w:r>
      <w:r w:rsidR="00EA31D3" w:rsidRPr="002D08F5">
        <w:rPr>
          <w:sz w:val="26"/>
          <w:szCs w:val="26"/>
        </w:rPr>
        <w:t xml:space="preserve"> социальной защиты края</w:t>
      </w:r>
      <w:r w:rsidRPr="002D08F5">
        <w:rPr>
          <w:sz w:val="26"/>
          <w:szCs w:val="26"/>
        </w:rPr>
        <w:t xml:space="preserve"> изучить опыт Правительства Сахалинской области по снижению бедности путем персонализации работы с семьями, имеющими доходы ниже прожиточного минимума.</w:t>
      </w:r>
    </w:p>
    <w:p w:rsidR="00CF0523" w:rsidRPr="004669C5" w:rsidRDefault="00CF0523" w:rsidP="00CF0523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  <w:t xml:space="preserve">Срок: первое полугодие 2023 г. </w:t>
      </w:r>
    </w:p>
    <w:p w:rsidR="003620C1" w:rsidRPr="002D08F5" w:rsidRDefault="003620C1" w:rsidP="00CA59A0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D470CC" w:rsidRPr="00452488" w:rsidRDefault="00D470CC" w:rsidP="00CA59A0">
      <w:pPr>
        <w:pStyle w:val="selectable-text"/>
        <w:spacing w:before="0" w:beforeAutospacing="0" w:after="0" w:afterAutospacing="0"/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>2. СЛУШАЛИ:</w:t>
      </w:r>
    </w:p>
    <w:p w:rsidR="00852C59" w:rsidRPr="00452488" w:rsidRDefault="00852C59" w:rsidP="00852C59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В целях разработки нового трехстороннего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края на 2023 – 2025 годы (далее – Соглашение  на 2023 – 2025 гг.)  протоколом трехсторонней комиссии от 14 июля 2022 г. № 4 утвержден состав рабочей группы из равного представительства сторон. </w:t>
      </w:r>
    </w:p>
    <w:p w:rsidR="00852C59" w:rsidRPr="00452488" w:rsidRDefault="00852C59" w:rsidP="00852C59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В секретариат комиссии поступило 456 предложений к проекту Соглашения на 2023 – 2025 гг</w:t>
      </w:r>
      <w:r w:rsidR="009439B4">
        <w:rPr>
          <w:sz w:val="26"/>
          <w:szCs w:val="26"/>
        </w:rPr>
        <w:t>.</w:t>
      </w:r>
      <w:r w:rsidR="00452488">
        <w:rPr>
          <w:sz w:val="26"/>
          <w:szCs w:val="26"/>
        </w:rPr>
        <w:t xml:space="preserve">, которые обсуждены на </w:t>
      </w:r>
      <w:r w:rsidRPr="00452488">
        <w:rPr>
          <w:sz w:val="26"/>
          <w:szCs w:val="26"/>
        </w:rPr>
        <w:t xml:space="preserve"> 8 заседани</w:t>
      </w:r>
      <w:r w:rsidR="00452488">
        <w:rPr>
          <w:sz w:val="26"/>
          <w:szCs w:val="26"/>
        </w:rPr>
        <w:t>ях</w:t>
      </w:r>
      <w:r w:rsidRPr="00452488">
        <w:rPr>
          <w:sz w:val="26"/>
          <w:szCs w:val="26"/>
        </w:rPr>
        <w:t xml:space="preserve">  рабочих групп.</w:t>
      </w:r>
    </w:p>
    <w:p w:rsidR="00852C59" w:rsidRPr="00452488" w:rsidRDefault="0094534E" w:rsidP="00852C59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Проект Соглашения на 2023 – 2025 гг. содержит</w:t>
      </w:r>
      <w:r w:rsidR="003C1F04" w:rsidRPr="00452488">
        <w:rPr>
          <w:sz w:val="26"/>
          <w:szCs w:val="26"/>
        </w:rPr>
        <w:t xml:space="preserve"> 7 разделов,</w:t>
      </w:r>
      <w:r w:rsidRPr="00452488">
        <w:rPr>
          <w:sz w:val="26"/>
          <w:szCs w:val="26"/>
        </w:rPr>
        <w:t xml:space="preserve"> 184 пункта</w:t>
      </w:r>
      <w:r w:rsidR="003C1F04" w:rsidRPr="00452488">
        <w:rPr>
          <w:sz w:val="26"/>
          <w:szCs w:val="26"/>
        </w:rPr>
        <w:t>.</w:t>
      </w:r>
    </w:p>
    <w:p w:rsidR="00852C59" w:rsidRPr="00452488" w:rsidRDefault="00852C59" w:rsidP="00852C59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С учетом предложений сторон проект Соглашения на 202</w:t>
      </w:r>
      <w:r w:rsidR="003C1F04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– 202</w:t>
      </w:r>
      <w:r w:rsidR="003C1F04" w:rsidRPr="00452488">
        <w:rPr>
          <w:sz w:val="26"/>
          <w:szCs w:val="26"/>
        </w:rPr>
        <w:t>5</w:t>
      </w:r>
      <w:r w:rsidRPr="00452488">
        <w:rPr>
          <w:sz w:val="26"/>
          <w:szCs w:val="26"/>
        </w:rPr>
        <w:t xml:space="preserve"> г</w:t>
      </w:r>
      <w:r w:rsidR="003C1F04" w:rsidRPr="00452488">
        <w:rPr>
          <w:sz w:val="26"/>
          <w:szCs w:val="26"/>
        </w:rPr>
        <w:t>г.</w:t>
      </w:r>
      <w:r w:rsidRPr="00452488">
        <w:rPr>
          <w:sz w:val="26"/>
          <w:szCs w:val="26"/>
        </w:rPr>
        <w:t xml:space="preserve"> доработан рабочей группой, согласован органами исполнительной власти края и представлен на рассмотрение трехсторонней комиссии.</w:t>
      </w:r>
    </w:p>
    <w:p w:rsidR="00852C59" w:rsidRPr="00452488" w:rsidRDefault="00852C59" w:rsidP="00852C59">
      <w:pPr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>РЕШИЛИ:</w:t>
      </w:r>
    </w:p>
    <w:p w:rsidR="00852C59" w:rsidRPr="00452488" w:rsidRDefault="009E05B8" w:rsidP="00852C59">
      <w:pPr>
        <w:ind w:firstLine="709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.1.</w:t>
      </w:r>
      <w:r w:rsidR="00852C59" w:rsidRPr="00452488">
        <w:rPr>
          <w:sz w:val="26"/>
          <w:szCs w:val="26"/>
        </w:rPr>
        <w:t xml:space="preserve"> Утвердить текст Соглашения на 202</w:t>
      </w:r>
      <w:r w:rsidR="003C1F04"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="003C1F04" w:rsidRPr="00452488">
        <w:rPr>
          <w:sz w:val="26"/>
          <w:szCs w:val="26"/>
        </w:rPr>
        <w:t>5</w:t>
      </w:r>
      <w:r w:rsidR="00852C59" w:rsidRPr="00452488">
        <w:rPr>
          <w:sz w:val="26"/>
          <w:szCs w:val="26"/>
        </w:rPr>
        <w:t xml:space="preserve"> годы.</w:t>
      </w:r>
    </w:p>
    <w:p w:rsidR="00852C59" w:rsidRPr="00452488" w:rsidRDefault="009E05B8" w:rsidP="00852C59">
      <w:pPr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.2.</w:t>
      </w:r>
      <w:r w:rsidR="00852C59" w:rsidRPr="00452488">
        <w:rPr>
          <w:sz w:val="26"/>
          <w:szCs w:val="26"/>
        </w:rPr>
        <w:t xml:space="preserve"> Предложить Губернатору Хабаровского края, председателю Союза "Хабаровское краевое объединение организаций профсоюзов", председателю регионального объединения работодателей "Союз работодателей Хабаровского края" подписать Соглашение на 202</w:t>
      </w:r>
      <w:r w:rsidR="003C1F04"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="003C1F04"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годы. </w:t>
      </w:r>
    </w:p>
    <w:p w:rsidR="00852C59" w:rsidRPr="00452488" w:rsidRDefault="00852C59" w:rsidP="00852C59">
      <w:pPr>
        <w:ind w:firstLine="709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3C1F04" w:rsidRPr="00452488">
        <w:rPr>
          <w:sz w:val="26"/>
          <w:szCs w:val="26"/>
        </w:rPr>
        <w:t>по согласованию с Губернатором края.</w:t>
      </w:r>
    </w:p>
    <w:p w:rsidR="00852C59" w:rsidRPr="00452488" w:rsidRDefault="009E05B8" w:rsidP="00852C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.3.</w:t>
      </w:r>
      <w:r w:rsidR="00852C59" w:rsidRPr="00452488">
        <w:rPr>
          <w:sz w:val="26"/>
          <w:szCs w:val="26"/>
        </w:rPr>
        <w:t> Комитету по труду и занятости населения Правительства края:</w:t>
      </w:r>
    </w:p>
    <w:p w:rsidR="00105477" w:rsidRPr="00452488" w:rsidRDefault="009E05B8" w:rsidP="00852C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.3.1.</w:t>
      </w:r>
      <w:r w:rsidR="00852C59" w:rsidRPr="00452488">
        <w:rPr>
          <w:sz w:val="26"/>
          <w:szCs w:val="26"/>
        </w:rPr>
        <w:t> Представить координатору трехсторонней комиссии сводную информацию о выполнении мероприятий Правительства Хабаровского края по реализации Соглашения на 20</w:t>
      </w:r>
      <w:r w:rsidR="00105477" w:rsidRPr="00452488">
        <w:rPr>
          <w:sz w:val="26"/>
          <w:szCs w:val="26"/>
        </w:rPr>
        <w:t>20</w:t>
      </w:r>
      <w:r w:rsidR="00852C59" w:rsidRPr="00452488">
        <w:rPr>
          <w:sz w:val="26"/>
          <w:szCs w:val="26"/>
        </w:rPr>
        <w:t xml:space="preserve"> – 20</w:t>
      </w:r>
      <w:r w:rsidR="00105477" w:rsidRPr="00452488">
        <w:rPr>
          <w:sz w:val="26"/>
          <w:szCs w:val="26"/>
        </w:rPr>
        <w:t>22</w:t>
      </w:r>
      <w:r w:rsidR="00852C59" w:rsidRPr="00452488">
        <w:rPr>
          <w:sz w:val="26"/>
          <w:szCs w:val="26"/>
        </w:rPr>
        <w:t xml:space="preserve"> годы, утвержденных распоряжением Губернатора края от </w:t>
      </w:r>
      <w:r w:rsidR="00105477" w:rsidRPr="00452488">
        <w:rPr>
          <w:sz w:val="26"/>
          <w:szCs w:val="26"/>
        </w:rPr>
        <w:t>28.04.2020 № 197-р, по итогам 2022 года.</w:t>
      </w:r>
    </w:p>
    <w:p w:rsidR="00852C59" w:rsidRPr="00452488" w:rsidRDefault="00105477" w:rsidP="00852C5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до </w:t>
      </w:r>
      <w:r w:rsidR="00852C59" w:rsidRPr="00452488">
        <w:rPr>
          <w:sz w:val="26"/>
          <w:szCs w:val="26"/>
        </w:rPr>
        <w:t>1 апреля 202</w:t>
      </w:r>
      <w:r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г. </w:t>
      </w:r>
    </w:p>
    <w:p w:rsidR="00852C59" w:rsidRPr="00452488" w:rsidRDefault="009E05B8" w:rsidP="00852C5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.3.2.</w:t>
      </w:r>
      <w:r w:rsidR="00852C59" w:rsidRPr="00452488">
        <w:rPr>
          <w:sz w:val="26"/>
          <w:szCs w:val="26"/>
        </w:rPr>
        <w:t xml:space="preserve"> Совместно с </w:t>
      </w:r>
      <w:r w:rsidR="00894048" w:rsidRPr="00452488">
        <w:rPr>
          <w:sz w:val="26"/>
          <w:szCs w:val="26"/>
        </w:rPr>
        <w:t>исполнительными органами края</w:t>
      </w:r>
      <w:r w:rsidR="00852C59" w:rsidRPr="00452488">
        <w:rPr>
          <w:sz w:val="26"/>
          <w:szCs w:val="26"/>
        </w:rPr>
        <w:t xml:space="preserve"> после подписания Соглашения на 202</w:t>
      </w:r>
      <w:r w:rsidR="00894048"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="00894048" w:rsidRPr="00452488">
        <w:rPr>
          <w:sz w:val="26"/>
          <w:szCs w:val="26"/>
        </w:rPr>
        <w:t>5</w:t>
      </w:r>
      <w:r w:rsidR="00852C59" w:rsidRPr="00452488">
        <w:rPr>
          <w:sz w:val="26"/>
          <w:szCs w:val="26"/>
        </w:rPr>
        <w:t xml:space="preserve"> годы подготовить проект распоряжения Губернатора края "О реализации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</w:t>
      </w:r>
      <w:r w:rsidR="00894048"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="00894048" w:rsidRPr="00452488">
        <w:rPr>
          <w:sz w:val="26"/>
          <w:szCs w:val="26"/>
        </w:rPr>
        <w:t>5</w:t>
      </w:r>
      <w:r w:rsidR="00852C59" w:rsidRPr="00452488">
        <w:rPr>
          <w:sz w:val="26"/>
          <w:szCs w:val="26"/>
        </w:rPr>
        <w:t xml:space="preserve"> годы".</w:t>
      </w:r>
    </w:p>
    <w:p w:rsidR="00852C59" w:rsidRPr="00452488" w:rsidRDefault="00852C59" w:rsidP="00852C59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9E05B8" w:rsidRPr="00452488">
        <w:rPr>
          <w:sz w:val="26"/>
          <w:szCs w:val="26"/>
        </w:rPr>
        <w:t>апрель</w:t>
      </w:r>
      <w:r w:rsidRPr="00452488">
        <w:rPr>
          <w:sz w:val="26"/>
          <w:szCs w:val="26"/>
        </w:rPr>
        <w:t xml:space="preserve"> 202</w:t>
      </w:r>
      <w:r w:rsidR="00894048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</w:t>
      </w:r>
    </w:p>
    <w:p w:rsidR="00852C59" w:rsidRPr="00452488" w:rsidRDefault="009E05B8" w:rsidP="00852C59">
      <w:pPr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.4.</w:t>
      </w:r>
      <w:r w:rsidR="00852C59" w:rsidRPr="00452488">
        <w:rPr>
          <w:sz w:val="26"/>
          <w:szCs w:val="26"/>
        </w:rPr>
        <w:t> Союзу "Хабаровское краевое объединение организаций профсоюзов", региональному объединению  работодателей "Союз работодателей Хабаровского края" после подписания Соглашения на 202</w:t>
      </w:r>
      <w:r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Pr="00452488">
        <w:rPr>
          <w:sz w:val="26"/>
          <w:szCs w:val="26"/>
        </w:rPr>
        <w:t>5</w:t>
      </w:r>
      <w:r w:rsidR="00852C59" w:rsidRPr="00452488">
        <w:rPr>
          <w:sz w:val="26"/>
          <w:szCs w:val="26"/>
        </w:rPr>
        <w:t xml:space="preserve"> годы разработать и представить в комитет по труду и занятости населения Правительства края мероприятия сторон по его реализации.</w:t>
      </w:r>
    </w:p>
    <w:p w:rsidR="00852C59" w:rsidRPr="00452488" w:rsidRDefault="009E05B8" w:rsidP="009E05B8">
      <w:pPr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Срок: апрель 2023 г.</w:t>
      </w:r>
    </w:p>
    <w:p w:rsidR="00852C59" w:rsidRPr="00452488" w:rsidRDefault="009E05B8" w:rsidP="00852C59">
      <w:pPr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lastRenderedPageBreak/>
        <w:t>2</w:t>
      </w:r>
      <w:r w:rsidR="00852C59" w:rsidRPr="00452488">
        <w:rPr>
          <w:b/>
          <w:sz w:val="26"/>
          <w:szCs w:val="26"/>
        </w:rPr>
        <w:t>.5.</w:t>
      </w:r>
      <w:r w:rsidR="00852C59" w:rsidRPr="00452488">
        <w:rPr>
          <w:sz w:val="26"/>
          <w:szCs w:val="26"/>
        </w:rPr>
        <w:t> Комитету по информационной политике и массовым коммуникациям Правительства края, стороне профсоюзов и работодателей распространить информацию о заключении Соглашения на 202</w:t>
      </w:r>
      <w:r w:rsidRPr="00452488">
        <w:rPr>
          <w:sz w:val="26"/>
          <w:szCs w:val="26"/>
        </w:rPr>
        <w:t>3</w:t>
      </w:r>
      <w:r w:rsidR="00852C59" w:rsidRPr="00452488">
        <w:rPr>
          <w:sz w:val="26"/>
          <w:szCs w:val="26"/>
        </w:rPr>
        <w:t xml:space="preserve"> – 202</w:t>
      </w:r>
      <w:r w:rsidRPr="00452488">
        <w:rPr>
          <w:sz w:val="26"/>
          <w:szCs w:val="26"/>
        </w:rPr>
        <w:t>5</w:t>
      </w:r>
      <w:r w:rsidR="00852C59" w:rsidRPr="00452488">
        <w:rPr>
          <w:sz w:val="26"/>
          <w:szCs w:val="26"/>
        </w:rPr>
        <w:t xml:space="preserve"> годы в печатных и электронных средствах массовой информации, в информационно-телекоммуникационной сети Интернет.</w:t>
      </w:r>
    </w:p>
    <w:p w:rsidR="00852C59" w:rsidRPr="00452488" w:rsidRDefault="00852C59" w:rsidP="00852C59">
      <w:pPr>
        <w:ind w:left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9E05B8" w:rsidRPr="00452488">
        <w:rPr>
          <w:sz w:val="26"/>
          <w:szCs w:val="26"/>
        </w:rPr>
        <w:t>в течение 10 рабочих дней после подписания Соглашения.</w:t>
      </w:r>
      <w:r w:rsidRPr="00452488">
        <w:rPr>
          <w:sz w:val="26"/>
          <w:szCs w:val="26"/>
        </w:rPr>
        <w:t xml:space="preserve"> </w:t>
      </w:r>
    </w:p>
    <w:p w:rsidR="00852C59" w:rsidRPr="00452488" w:rsidRDefault="009E05B8" w:rsidP="00852C59">
      <w:pPr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2</w:t>
      </w:r>
      <w:r w:rsidR="00852C59" w:rsidRPr="00452488">
        <w:rPr>
          <w:b/>
          <w:sz w:val="26"/>
          <w:szCs w:val="26"/>
        </w:rPr>
        <w:t>.6.</w:t>
      </w:r>
      <w:r w:rsidR="00852C59" w:rsidRPr="00452488">
        <w:rPr>
          <w:sz w:val="26"/>
          <w:szCs w:val="26"/>
        </w:rPr>
        <w:t xml:space="preserve"> Контроль за выполнением настоящего протокола возложить на координаторов сторон комиссии.</w:t>
      </w:r>
    </w:p>
    <w:p w:rsidR="000350EE" w:rsidRPr="00452488" w:rsidRDefault="000350EE" w:rsidP="000350EE">
      <w:pPr>
        <w:jc w:val="both"/>
        <w:rPr>
          <w:sz w:val="26"/>
          <w:szCs w:val="26"/>
        </w:rPr>
      </w:pPr>
    </w:p>
    <w:p w:rsidR="000350EE" w:rsidRPr="00452488" w:rsidRDefault="000350EE" w:rsidP="000350EE">
      <w:pPr>
        <w:ind w:firstLine="708"/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 xml:space="preserve">3. СЛУШАЛИ: </w:t>
      </w:r>
    </w:p>
    <w:p w:rsidR="00B3557C" w:rsidRPr="00452488" w:rsidRDefault="00B3557C" w:rsidP="00B355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52488">
        <w:rPr>
          <w:sz w:val="26"/>
          <w:szCs w:val="26"/>
        </w:rPr>
        <w:t xml:space="preserve">Стороны трехсторонней комиссии отмечают положительную тенденцию по возрождению наставничества в Хабаровском крае. Свыше 100 предприятий применяют практику наставничества. За 2019 – 2022 годы 80 наставников награждены </w:t>
      </w:r>
      <w:r w:rsidRPr="00452488">
        <w:rPr>
          <w:rFonts w:eastAsiaTheme="minorHAnsi"/>
          <w:sz w:val="26"/>
          <w:szCs w:val="26"/>
          <w:lang w:eastAsia="en-US"/>
        </w:rPr>
        <w:t>знаками отличия Правительства Хабаровского края "Почетный наставник Хабаровского края".</w:t>
      </w:r>
    </w:p>
    <w:p w:rsidR="00B3557C" w:rsidRPr="00452488" w:rsidRDefault="00B3557C" w:rsidP="00B355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52488">
        <w:rPr>
          <w:rFonts w:eastAsiaTheme="minorHAnsi"/>
          <w:sz w:val="26"/>
          <w:szCs w:val="26"/>
          <w:lang w:eastAsia="en-US"/>
        </w:rPr>
        <w:t xml:space="preserve">Новым направлением наставничества является </w:t>
      </w:r>
      <w:r w:rsidRPr="00452488">
        <w:rPr>
          <w:sz w:val="26"/>
          <w:szCs w:val="26"/>
        </w:rPr>
        <w:t>бизнес-наставничество как инструмент популяризации предпринимательства в крае.</w:t>
      </w:r>
    </w:p>
    <w:p w:rsidR="009E05B8" w:rsidRPr="00452488" w:rsidRDefault="00B3557C" w:rsidP="00B3557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rFonts w:eastAsiaTheme="minorHAnsi"/>
          <w:sz w:val="26"/>
          <w:szCs w:val="26"/>
          <w:lang w:eastAsia="en-US"/>
        </w:rPr>
        <w:t xml:space="preserve">В целях выявления и распространения лучших практик наставничества и повышения социальной роли наставника в крае </w:t>
      </w:r>
      <w:r w:rsidRPr="00452488">
        <w:rPr>
          <w:sz w:val="26"/>
          <w:szCs w:val="26"/>
        </w:rPr>
        <w:t>с 2021 года проводится к</w:t>
      </w:r>
      <w:r w:rsidR="009E05B8" w:rsidRPr="00452488">
        <w:rPr>
          <w:sz w:val="26"/>
          <w:szCs w:val="26"/>
        </w:rPr>
        <w:t xml:space="preserve">раевой конкурс "Лучшая практика наставничества. Лучший наставник Хабаровского края" </w:t>
      </w:r>
      <w:r w:rsidRPr="00452488">
        <w:rPr>
          <w:sz w:val="26"/>
          <w:szCs w:val="26"/>
        </w:rPr>
        <w:t>(</w:t>
      </w:r>
      <w:r w:rsidR="009E05B8" w:rsidRPr="00452488">
        <w:rPr>
          <w:sz w:val="26"/>
          <w:szCs w:val="26"/>
        </w:rPr>
        <w:t>Положение о проведении конкурса</w:t>
      </w:r>
      <w:r w:rsidRPr="00452488">
        <w:rPr>
          <w:sz w:val="26"/>
          <w:szCs w:val="26"/>
        </w:rPr>
        <w:t xml:space="preserve"> </w:t>
      </w:r>
      <w:r w:rsidR="009E05B8" w:rsidRPr="00452488">
        <w:rPr>
          <w:sz w:val="26"/>
          <w:szCs w:val="26"/>
        </w:rPr>
        <w:t>утвержден</w:t>
      </w:r>
      <w:r w:rsidRPr="00452488">
        <w:rPr>
          <w:sz w:val="26"/>
          <w:szCs w:val="26"/>
        </w:rPr>
        <w:t>о</w:t>
      </w:r>
      <w:r w:rsidR="009E05B8" w:rsidRPr="00452488">
        <w:rPr>
          <w:sz w:val="26"/>
          <w:szCs w:val="26"/>
        </w:rPr>
        <w:t xml:space="preserve"> постановлением Правительства Хабаровского края от 20.02.2021 № 36-пр</w:t>
      </w:r>
      <w:r w:rsidRPr="00452488">
        <w:rPr>
          <w:sz w:val="26"/>
          <w:szCs w:val="26"/>
        </w:rPr>
        <w:t>)</w:t>
      </w:r>
      <w:r w:rsidR="009E05B8" w:rsidRPr="00452488">
        <w:rPr>
          <w:sz w:val="26"/>
          <w:szCs w:val="26"/>
        </w:rPr>
        <w:t xml:space="preserve">. </w:t>
      </w:r>
    </w:p>
    <w:p w:rsidR="004669C5" w:rsidRPr="00452488" w:rsidRDefault="004669C5" w:rsidP="004669C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Организатором конкурса является комитет по труду и занятости населения Правительства края (680021, г. Хабаровск, пер. Станционный, 21, </w:t>
      </w:r>
      <w:r w:rsidRPr="00452488">
        <w:rPr>
          <w:sz w:val="26"/>
          <w:szCs w:val="26"/>
        </w:rPr>
        <w:br/>
        <w:t>тел. (4212) 56-74-16).</w:t>
      </w:r>
    </w:p>
    <w:p w:rsidR="009E05B8" w:rsidRPr="00452488" w:rsidRDefault="009E05B8" w:rsidP="009E05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Участие в конкурсе могут принять организации и их филиалы, осуществляющие деятельность на территории края, независимо от формы собственности, организационно-правовой формы и отраслевой принадлежности, а также наставники, заявленные организациями для участия в конкурсе.</w:t>
      </w:r>
    </w:p>
    <w:p w:rsidR="004669C5" w:rsidRPr="004669C5" w:rsidRDefault="009E05B8" w:rsidP="009E05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Прием заявок на участие в конкурсе будет осуществляться с 10.01.2023 по </w:t>
      </w:r>
      <w:r w:rsidR="00CD1961" w:rsidRPr="004669C5">
        <w:rPr>
          <w:sz w:val="26"/>
          <w:szCs w:val="26"/>
        </w:rPr>
        <w:t>28</w:t>
      </w:r>
      <w:r w:rsidR="00460D73" w:rsidRPr="004669C5">
        <w:rPr>
          <w:sz w:val="26"/>
          <w:szCs w:val="26"/>
        </w:rPr>
        <w:t>.02</w:t>
      </w:r>
      <w:r w:rsidRPr="004669C5">
        <w:rPr>
          <w:sz w:val="26"/>
          <w:szCs w:val="26"/>
        </w:rPr>
        <w:t>.2022</w:t>
      </w:r>
      <w:r w:rsidR="004669C5" w:rsidRPr="004669C5">
        <w:rPr>
          <w:sz w:val="26"/>
          <w:szCs w:val="26"/>
        </w:rPr>
        <w:t>.</w:t>
      </w:r>
    </w:p>
    <w:p w:rsidR="009E05B8" w:rsidRPr="00452488" w:rsidRDefault="009E05B8" w:rsidP="009E05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Материалы по проведению конкурса в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году (Положение о конкурсе, форма заявки, критерии оценки), а также лучшие практики наставничества по итогам 202</w:t>
      </w:r>
      <w:r w:rsidR="00460D73" w:rsidRPr="00452488">
        <w:rPr>
          <w:sz w:val="26"/>
          <w:szCs w:val="26"/>
        </w:rPr>
        <w:t>2</w:t>
      </w:r>
      <w:r w:rsidRPr="00452488">
        <w:rPr>
          <w:sz w:val="26"/>
          <w:szCs w:val="26"/>
        </w:rPr>
        <w:t xml:space="preserve"> года размещены на портале комитета по труду и занятости населения Правительства края (</w:t>
      </w:r>
      <w:hyperlink r:id="rId8" w:history="1">
        <w:r w:rsidRPr="00452488">
          <w:rPr>
            <w:rStyle w:val="ad"/>
            <w:color w:val="auto"/>
            <w:sz w:val="26"/>
            <w:szCs w:val="26"/>
          </w:rPr>
          <w:t>https://sz27.ru/Труд</w:t>
        </w:r>
      </w:hyperlink>
      <w:r w:rsidRPr="00452488">
        <w:rPr>
          <w:sz w:val="26"/>
          <w:szCs w:val="26"/>
        </w:rPr>
        <w:t xml:space="preserve"> и занятость/Социальное партнерство/Конкурс "Лучшая практика наставничества. Лучший наставник Хабаровского края").</w:t>
      </w:r>
    </w:p>
    <w:p w:rsidR="009E05B8" w:rsidRPr="00452488" w:rsidRDefault="009E05B8" w:rsidP="009E05B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Итоги конкурса будут подведены решением краевой трехсторонней комиссии по регулированию социально-трудовых отношений в </w:t>
      </w:r>
      <w:r w:rsidR="00460D73" w:rsidRPr="00452488">
        <w:rPr>
          <w:sz w:val="26"/>
          <w:szCs w:val="26"/>
        </w:rPr>
        <w:t>марте</w:t>
      </w:r>
      <w:r w:rsidRPr="00452488">
        <w:rPr>
          <w:sz w:val="26"/>
          <w:szCs w:val="26"/>
        </w:rPr>
        <w:t xml:space="preserve">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 и освещены  в средствах массовой информации. Победители и призеры конкурса будут награждаться дипломами и знаками отличия Правительства края. </w:t>
      </w:r>
    </w:p>
    <w:p w:rsidR="009E05B8" w:rsidRPr="00452488" w:rsidRDefault="009E05B8" w:rsidP="009E05B8">
      <w:pPr>
        <w:pStyle w:val="Default"/>
        <w:jc w:val="both"/>
        <w:rPr>
          <w:b/>
          <w:color w:val="auto"/>
          <w:sz w:val="26"/>
          <w:szCs w:val="26"/>
        </w:rPr>
      </w:pPr>
      <w:r w:rsidRPr="00452488">
        <w:rPr>
          <w:b/>
          <w:color w:val="auto"/>
          <w:sz w:val="26"/>
          <w:szCs w:val="26"/>
        </w:rPr>
        <w:t>РЕШИЛИ:</w:t>
      </w:r>
    </w:p>
    <w:p w:rsidR="009E05B8" w:rsidRPr="00452488" w:rsidRDefault="009E05B8" w:rsidP="009E05B8">
      <w:pPr>
        <w:pStyle w:val="a3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3.1.</w:t>
      </w:r>
      <w:r w:rsidRPr="00452488">
        <w:rPr>
          <w:sz w:val="26"/>
          <w:szCs w:val="26"/>
        </w:rPr>
        <w:t> Сторонам работодателей и профсоюзов активизировать работу по привлечению к участию в конкурсе организаций независимо от организационно-правовой формы и формы собственности,  а также наставников.</w:t>
      </w:r>
    </w:p>
    <w:p w:rsidR="009E05B8" w:rsidRPr="00452488" w:rsidRDefault="009E05B8" w:rsidP="009E05B8">
      <w:pPr>
        <w:pStyle w:val="a3"/>
        <w:ind w:left="375" w:firstLine="333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до </w:t>
      </w:r>
      <w:r w:rsidR="00460D73" w:rsidRPr="00452488">
        <w:rPr>
          <w:sz w:val="26"/>
          <w:szCs w:val="26"/>
        </w:rPr>
        <w:t>2</w:t>
      </w:r>
      <w:r w:rsidR="004669C5">
        <w:rPr>
          <w:sz w:val="26"/>
          <w:szCs w:val="26"/>
        </w:rPr>
        <w:t>8</w:t>
      </w:r>
      <w:r w:rsidR="00460D73" w:rsidRPr="00452488">
        <w:rPr>
          <w:sz w:val="26"/>
          <w:szCs w:val="26"/>
        </w:rPr>
        <w:t xml:space="preserve"> февраля</w:t>
      </w:r>
      <w:r w:rsidRPr="00452488">
        <w:rPr>
          <w:sz w:val="26"/>
          <w:szCs w:val="26"/>
        </w:rPr>
        <w:t xml:space="preserve">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</w:t>
      </w:r>
    </w:p>
    <w:p w:rsidR="009E05B8" w:rsidRPr="00452488" w:rsidRDefault="009E05B8" w:rsidP="009E05B8">
      <w:pPr>
        <w:pStyle w:val="a3"/>
        <w:ind w:firstLine="708"/>
        <w:jc w:val="both"/>
        <w:rPr>
          <w:rFonts w:eastAsia="Calibri"/>
          <w:sz w:val="26"/>
          <w:szCs w:val="26"/>
        </w:rPr>
      </w:pPr>
      <w:r w:rsidRPr="00452488">
        <w:rPr>
          <w:rFonts w:eastAsia="Calibri"/>
          <w:b/>
          <w:sz w:val="26"/>
          <w:szCs w:val="26"/>
        </w:rPr>
        <w:t>3.2.</w:t>
      </w:r>
      <w:r w:rsidRPr="00452488">
        <w:rPr>
          <w:rFonts w:eastAsia="Calibri"/>
          <w:sz w:val="26"/>
          <w:szCs w:val="26"/>
        </w:rPr>
        <w:t> Комитету по труду и занятости населения Правительства края:</w:t>
      </w:r>
    </w:p>
    <w:p w:rsidR="009E05B8" w:rsidRPr="00452488" w:rsidRDefault="009E05B8" w:rsidP="009E05B8">
      <w:pPr>
        <w:pStyle w:val="a3"/>
        <w:ind w:firstLine="708"/>
        <w:jc w:val="both"/>
        <w:rPr>
          <w:sz w:val="26"/>
          <w:szCs w:val="26"/>
        </w:rPr>
      </w:pPr>
      <w:r w:rsidRPr="00452488">
        <w:rPr>
          <w:rFonts w:eastAsia="Calibri"/>
          <w:b/>
          <w:sz w:val="26"/>
          <w:szCs w:val="26"/>
        </w:rPr>
        <w:t>3.2.1.</w:t>
      </w:r>
      <w:r w:rsidRPr="00452488">
        <w:rPr>
          <w:rFonts w:eastAsia="Calibri"/>
          <w:sz w:val="26"/>
          <w:szCs w:val="26"/>
        </w:rPr>
        <w:t> О</w:t>
      </w:r>
      <w:r w:rsidRPr="00452488">
        <w:rPr>
          <w:sz w:val="26"/>
          <w:szCs w:val="26"/>
        </w:rPr>
        <w:t>рганизовать работу Экспертного совета для рассмотрения и оценки заявок участников конкурса.</w:t>
      </w:r>
    </w:p>
    <w:p w:rsidR="009E05B8" w:rsidRPr="00452488" w:rsidRDefault="009E05B8" w:rsidP="009E05B8">
      <w:pPr>
        <w:pStyle w:val="a3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460D73" w:rsidRPr="00452488">
        <w:rPr>
          <w:sz w:val="26"/>
          <w:szCs w:val="26"/>
        </w:rPr>
        <w:t xml:space="preserve">февраль – март </w:t>
      </w:r>
      <w:r w:rsidRPr="00452488">
        <w:rPr>
          <w:sz w:val="26"/>
          <w:szCs w:val="26"/>
        </w:rPr>
        <w:t xml:space="preserve">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</w:t>
      </w:r>
    </w:p>
    <w:p w:rsidR="009E05B8" w:rsidRPr="00452488" w:rsidRDefault="009E05B8" w:rsidP="009E05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lastRenderedPageBreak/>
        <w:t>3.2.2.</w:t>
      </w:r>
      <w:r w:rsidRPr="00452488">
        <w:rPr>
          <w:sz w:val="26"/>
          <w:szCs w:val="26"/>
        </w:rPr>
        <w:t xml:space="preserve"> Подготовить на основании протокола Экспертного совета конкурса вопрос "Об итогах краевого конкурса "Лучшая практика наставничества. Лучший наставник Хабаровского края" в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году" для рассмотрения на заседании краевой трехсторонней комиссии по регулированию социально-трудовых отношений.</w:t>
      </w:r>
    </w:p>
    <w:p w:rsidR="009E05B8" w:rsidRPr="00452488" w:rsidRDefault="009E05B8" w:rsidP="009E05B8">
      <w:pPr>
        <w:pStyle w:val="a3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460D73" w:rsidRPr="00452488">
        <w:rPr>
          <w:sz w:val="26"/>
          <w:szCs w:val="26"/>
        </w:rPr>
        <w:t>март</w:t>
      </w:r>
      <w:r w:rsidRPr="00452488">
        <w:rPr>
          <w:sz w:val="26"/>
          <w:szCs w:val="26"/>
        </w:rPr>
        <w:t xml:space="preserve"> 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</w:t>
      </w:r>
    </w:p>
    <w:p w:rsidR="009E05B8" w:rsidRPr="00452488" w:rsidRDefault="009E05B8" w:rsidP="009E05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3.2.3.</w:t>
      </w:r>
      <w:r w:rsidRPr="00452488">
        <w:rPr>
          <w:sz w:val="26"/>
          <w:szCs w:val="26"/>
        </w:rPr>
        <w:t xml:space="preserve"> Совместно с комитетом по информационной политике и массовым коммуникациям Правительства края обеспечить информационную поддержку проведения конкурса.</w:t>
      </w:r>
    </w:p>
    <w:p w:rsidR="009E05B8" w:rsidRPr="00452488" w:rsidRDefault="009E05B8" w:rsidP="009E05B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Срок: </w:t>
      </w:r>
      <w:r w:rsidR="00460D73" w:rsidRPr="00452488">
        <w:rPr>
          <w:sz w:val="26"/>
          <w:szCs w:val="26"/>
        </w:rPr>
        <w:t xml:space="preserve">январь – апрель </w:t>
      </w:r>
      <w:r w:rsidRPr="00452488">
        <w:rPr>
          <w:sz w:val="26"/>
          <w:szCs w:val="26"/>
        </w:rPr>
        <w:t>202</w:t>
      </w:r>
      <w:r w:rsidR="00460D73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г.</w:t>
      </w:r>
    </w:p>
    <w:p w:rsidR="005D0E5E" w:rsidRPr="00452488" w:rsidRDefault="005D0E5E" w:rsidP="0076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3.2.4.</w:t>
      </w:r>
      <w:r w:rsidRPr="00452488">
        <w:rPr>
          <w:sz w:val="26"/>
          <w:szCs w:val="26"/>
        </w:rPr>
        <w:t xml:space="preserve"> С</w:t>
      </w:r>
      <w:r w:rsidR="00B3557C" w:rsidRPr="00452488">
        <w:rPr>
          <w:sz w:val="26"/>
          <w:szCs w:val="26"/>
        </w:rPr>
        <w:t xml:space="preserve">овместно с министерством </w:t>
      </w:r>
      <w:r w:rsidRPr="00452488">
        <w:rPr>
          <w:sz w:val="26"/>
          <w:szCs w:val="26"/>
        </w:rPr>
        <w:t>социальной защиты</w:t>
      </w:r>
      <w:r w:rsidR="00B3557C" w:rsidRPr="00452488">
        <w:rPr>
          <w:sz w:val="26"/>
          <w:szCs w:val="26"/>
        </w:rPr>
        <w:t xml:space="preserve"> края, комитетом по делам молодежи Правительства края </w:t>
      </w:r>
      <w:r w:rsidRPr="00452488">
        <w:rPr>
          <w:sz w:val="26"/>
          <w:szCs w:val="26"/>
        </w:rPr>
        <w:t>рассмотреть предложения АНО "Наставники" по привлечению опытных предпринимателей к наставничеству в рамках государственных программ, в частности:</w:t>
      </w:r>
    </w:p>
    <w:p w:rsidR="005D0E5E" w:rsidRPr="00452488" w:rsidRDefault="005D0E5E" w:rsidP="005D0E5E">
      <w:pPr>
        <w:shd w:val="clear" w:color="auto" w:fill="FFFFFF"/>
        <w:ind w:firstLine="708"/>
        <w:rPr>
          <w:sz w:val="26"/>
          <w:szCs w:val="26"/>
        </w:rPr>
      </w:pPr>
      <w:r w:rsidRPr="00452488">
        <w:rPr>
          <w:sz w:val="26"/>
          <w:szCs w:val="26"/>
        </w:rPr>
        <w:t>- при выдаче субсидий на организацию своего дела безработным гражданам;</w:t>
      </w:r>
    </w:p>
    <w:p w:rsidR="005D0E5E" w:rsidRPr="00452488" w:rsidRDefault="005D0E5E" w:rsidP="005D0E5E">
      <w:pPr>
        <w:shd w:val="clear" w:color="auto" w:fill="FFFFFF"/>
        <w:ind w:firstLine="708"/>
        <w:rPr>
          <w:sz w:val="26"/>
          <w:szCs w:val="26"/>
        </w:rPr>
      </w:pPr>
      <w:r w:rsidRPr="00452488">
        <w:rPr>
          <w:sz w:val="26"/>
          <w:szCs w:val="26"/>
        </w:rPr>
        <w:t>- при выделении средств социального контракта на запуск своего дела;</w:t>
      </w:r>
    </w:p>
    <w:p w:rsidR="005D0E5E" w:rsidRPr="00452488" w:rsidRDefault="005D0E5E" w:rsidP="005D0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 при выделении грантов молодежи до 25 лет на организацию бизнеса.</w:t>
      </w:r>
    </w:p>
    <w:p w:rsidR="005D0E5E" w:rsidRPr="00452488" w:rsidRDefault="005D0E5E" w:rsidP="005D0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 xml:space="preserve">Срок – </w:t>
      </w:r>
      <w:r w:rsidRPr="00452488">
        <w:rPr>
          <w:sz w:val="26"/>
          <w:szCs w:val="26"/>
          <w:lang w:val="en-US"/>
        </w:rPr>
        <w:t>I</w:t>
      </w:r>
      <w:r w:rsidRPr="00452488">
        <w:rPr>
          <w:sz w:val="26"/>
          <w:szCs w:val="26"/>
        </w:rPr>
        <w:t xml:space="preserve"> квартал 2023 г.</w:t>
      </w:r>
    </w:p>
    <w:p w:rsidR="005D0E5E" w:rsidRPr="004669C5" w:rsidRDefault="005D0E5E" w:rsidP="005D0E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>3.2.5.</w:t>
      </w:r>
      <w:r w:rsidRPr="004669C5">
        <w:rPr>
          <w:sz w:val="26"/>
          <w:szCs w:val="26"/>
        </w:rPr>
        <w:t xml:space="preserve"> </w:t>
      </w:r>
      <w:r w:rsidR="00CD1961" w:rsidRPr="004669C5">
        <w:rPr>
          <w:sz w:val="26"/>
          <w:szCs w:val="26"/>
        </w:rPr>
        <w:t xml:space="preserve">Подготовить с учетом предложений сторон социального партнерства внесение изменений в </w:t>
      </w:r>
      <w:r w:rsidRPr="004669C5">
        <w:rPr>
          <w:sz w:val="26"/>
          <w:szCs w:val="26"/>
        </w:rPr>
        <w:t>Положение о краевом конкурсе "Лучшая практика наставничества. Лучший наставник Хабаровского края"</w:t>
      </w:r>
      <w:r w:rsidR="00CD1961" w:rsidRPr="004669C5">
        <w:rPr>
          <w:sz w:val="26"/>
          <w:szCs w:val="26"/>
        </w:rPr>
        <w:t>, утвержденное постановлением  Правительства Хабаровского края от 20.02.2021 № 36-пр</w:t>
      </w:r>
      <w:r w:rsidRPr="004669C5">
        <w:rPr>
          <w:sz w:val="26"/>
          <w:szCs w:val="26"/>
        </w:rPr>
        <w:t>.</w:t>
      </w:r>
    </w:p>
    <w:p w:rsidR="007664B6" w:rsidRPr="004669C5" w:rsidRDefault="007664B6" w:rsidP="0076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69C5">
        <w:rPr>
          <w:sz w:val="26"/>
          <w:szCs w:val="26"/>
        </w:rPr>
        <w:t xml:space="preserve">Срок – </w:t>
      </w:r>
      <w:r w:rsidR="00CD1961" w:rsidRPr="004669C5">
        <w:rPr>
          <w:sz w:val="26"/>
          <w:szCs w:val="26"/>
        </w:rPr>
        <w:t>январь</w:t>
      </w:r>
      <w:r w:rsidRPr="004669C5">
        <w:rPr>
          <w:sz w:val="26"/>
          <w:szCs w:val="26"/>
        </w:rPr>
        <w:t xml:space="preserve"> 2023 г.</w:t>
      </w:r>
    </w:p>
    <w:p w:rsidR="00CD1961" w:rsidRPr="004669C5" w:rsidRDefault="00CD1961" w:rsidP="0076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69C5">
        <w:rPr>
          <w:b/>
          <w:sz w:val="26"/>
          <w:szCs w:val="26"/>
        </w:rPr>
        <w:t>3.</w:t>
      </w:r>
      <w:r w:rsidR="00054C8F">
        <w:rPr>
          <w:b/>
          <w:sz w:val="26"/>
          <w:szCs w:val="26"/>
        </w:rPr>
        <w:t>3</w:t>
      </w:r>
      <w:r w:rsidRPr="004669C5">
        <w:rPr>
          <w:b/>
          <w:sz w:val="26"/>
          <w:szCs w:val="26"/>
        </w:rPr>
        <w:t>.</w:t>
      </w:r>
      <w:r w:rsidRPr="004669C5">
        <w:rPr>
          <w:sz w:val="26"/>
          <w:szCs w:val="26"/>
        </w:rPr>
        <w:t xml:space="preserve"> АНО "Наставники", региональным объединениям работодателей "Союз работ</w:t>
      </w:r>
      <w:r w:rsidR="007A2520">
        <w:rPr>
          <w:sz w:val="26"/>
          <w:szCs w:val="26"/>
        </w:rPr>
        <w:t>одателей Хабаровского края", "О</w:t>
      </w:r>
      <w:r w:rsidRPr="004669C5">
        <w:rPr>
          <w:sz w:val="26"/>
          <w:szCs w:val="26"/>
        </w:rPr>
        <w:t>ПОРА МСБ Хабаровского края", Союзу "Хабаровское краевое объединение организаций профсоюзов", министерству экономического развития края направить предложения в комитет по труду и занятости населения Правительства края по включению номинации "</w:t>
      </w:r>
      <w:r w:rsidR="004669C5" w:rsidRPr="004669C5">
        <w:rPr>
          <w:rFonts w:eastAsia="Lucida Sans Unicode"/>
          <w:color w:val="000000"/>
          <w:spacing w:val="-4"/>
          <w:kern w:val="28"/>
          <w:sz w:val="26"/>
          <w:szCs w:val="26"/>
          <w:lang w:eastAsia="en-US"/>
        </w:rPr>
        <w:t>Лучший наставник в сфере предпринимательской деятельности</w:t>
      </w:r>
      <w:r w:rsidRPr="004669C5">
        <w:rPr>
          <w:sz w:val="26"/>
          <w:szCs w:val="26"/>
        </w:rPr>
        <w:t>" в Положение о краевом конкурсе "Лучшая практика наставничества. Лучший наставник Хабаровского края".</w:t>
      </w:r>
    </w:p>
    <w:p w:rsidR="00CD1961" w:rsidRPr="004669C5" w:rsidRDefault="00CD1961" w:rsidP="0076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669C5">
        <w:rPr>
          <w:sz w:val="26"/>
          <w:szCs w:val="26"/>
        </w:rPr>
        <w:t xml:space="preserve">Срок – декабрь 2022 г. </w:t>
      </w:r>
    </w:p>
    <w:p w:rsidR="00830219" w:rsidRPr="004669C5" w:rsidRDefault="00830219" w:rsidP="00C37BE6">
      <w:pPr>
        <w:tabs>
          <w:tab w:val="left" w:pos="0"/>
        </w:tabs>
        <w:jc w:val="both"/>
        <w:rPr>
          <w:sz w:val="26"/>
          <w:szCs w:val="26"/>
        </w:rPr>
      </w:pPr>
      <w:r w:rsidRPr="004669C5">
        <w:rPr>
          <w:sz w:val="26"/>
          <w:szCs w:val="26"/>
        </w:rPr>
        <w:tab/>
      </w:r>
      <w:r w:rsidRPr="004669C5">
        <w:rPr>
          <w:b/>
          <w:sz w:val="26"/>
          <w:szCs w:val="26"/>
        </w:rPr>
        <w:t>3.</w:t>
      </w:r>
      <w:r w:rsidR="00054C8F">
        <w:rPr>
          <w:b/>
          <w:sz w:val="26"/>
          <w:szCs w:val="26"/>
        </w:rPr>
        <w:t>4</w:t>
      </w:r>
      <w:r w:rsidRPr="004669C5">
        <w:rPr>
          <w:b/>
          <w:sz w:val="26"/>
          <w:szCs w:val="26"/>
        </w:rPr>
        <w:t>.</w:t>
      </w:r>
      <w:r w:rsidRPr="004669C5">
        <w:rPr>
          <w:sz w:val="26"/>
          <w:szCs w:val="26"/>
        </w:rPr>
        <w:t xml:space="preserve"> Министерству социальной защиты края </w:t>
      </w:r>
      <w:r w:rsidR="00C37BE6" w:rsidRPr="004669C5">
        <w:rPr>
          <w:sz w:val="26"/>
          <w:szCs w:val="26"/>
          <w:shd w:val="clear" w:color="auto" w:fill="FFFFFF"/>
        </w:rPr>
        <w:t>рассмотреть возможность учёта знака отличия Правительства Хабаровского края "Почетный наставник Хабаровского края" при присвоении звания "Ветеран труда Хабаровского края".</w:t>
      </w:r>
    </w:p>
    <w:p w:rsidR="00FF54DF" w:rsidRPr="004669C5" w:rsidRDefault="00FF54DF" w:rsidP="00FF54DF">
      <w:pPr>
        <w:tabs>
          <w:tab w:val="left" w:pos="0"/>
        </w:tabs>
        <w:jc w:val="both"/>
        <w:rPr>
          <w:b/>
          <w:sz w:val="26"/>
          <w:szCs w:val="26"/>
        </w:rPr>
      </w:pPr>
      <w:r w:rsidRPr="004669C5">
        <w:rPr>
          <w:sz w:val="26"/>
          <w:szCs w:val="26"/>
        </w:rPr>
        <w:tab/>
        <w:t xml:space="preserve">Срок – </w:t>
      </w:r>
      <w:r w:rsidRPr="004669C5">
        <w:rPr>
          <w:sz w:val="26"/>
          <w:szCs w:val="26"/>
          <w:lang w:val="en-US"/>
        </w:rPr>
        <w:t>I</w:t>
      </w:r>
      <w:r w:rsidRPr="004669C5">
        <w:rPr>
          <w:sz w:val="26"/>
          <w:szCs w:val="26"/>
        </w:rPr>
        <w:t xml:space="preserve"> квартал 2023 г.</w:t>
      </w:r>
    </w:p>
    <w:p w:rsidR="00FF54DF" w:rsidRDefault="00FF54DF" w:rsidP="00FF54DF">
      <w:pPr>
        <w:tabs>
          <w:tab w:val="left" w:pos="0"/>
        </w:tabs>
        <w:jc w:val="both"/>
        <w:rPr>
          <w:b/>
          <w:sz w:val="26"/>
          <w:szCs w:val="26"/>
        </w:rPr>
      </w:pPr>
    </w:p>
    <w:p w:rsidR="00B3557C" w:rsidRPr="00452488" w:rsidRDefault="009630F4" w:rsidP="00FF54DF">
      <w:pPr>
        <w:tabs>
          <w:tab w:val="left" w:pos="0"/>
        </w:tabs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>4. СЛУШАЛИ:</w:t>
      </w:r>
    </w:p>
    <w:p w:rsidR="007C6CBE" w:rsidRDefault="007C6CBE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Заслушав информацию об итогах работы трехсторонней комиссии в 202</w:t>
      </w:r>
      <w:r w:rsidR="009630F4" w:rsidRPr="00452488">
        <w:rPr>
          <w:sz w:val="26"/>
          <w:szCs w:val="26"/>
        </w:rPr>
        <w:t>2</w:t>
      </w:r>
      <w:r w:rsidRPr="00452488">
        <w:rPr>
          <w:sz w:val="26"/>
          <w:szCs w:val="26"/>
        </w:rPr>
        <w:t xml:space="preserve"> году, сторо</w:t>
      </w:r>
      <w:r w:rsidR="00FF54DF">
        <w:rPr>
          <w:sz w:val="26"/>
          <w:szCs w:val="26"/>
        </w:rPr>
        <w:t>н</w:t>
      </w:r>
      <w:r w:rsidRPr="00452488">
        <w:rPr>
          <w:sz w:val="26"/>
          <w:szCs w:val="26"/>
        </w:rPr>
        <w:t xml:space="preserve">ы отмечают следующее. </w:t>
      </w:r>
    </w:p>
    <w:p w:rsidR="00FF54DF" w:rsidRDefault="007C6CBE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Всего в 202</w:t>
      </w:r>
      <w:r w:rsidR="009630F4" w:rsidRPr="00452488">
        <w:rPr>
          <w:sz w:val="26"/>
          <w:szCs w:val="26"/>
        </w:rPr>
        <w:t>2</w:t>
      </w:r>
      <w:r w:rsidRPr="00452488">
        <w:rPr>
          <w:sz w:val="26"/>
          <w:szCs w:val="26"/>
        </w:rPr>
        <w:t xml:space="preserve"> году проведено </w:t>
      </w:r>
      <w:r w:rsidR="009630F4" w:rsidRPr="00452488">
        <w:rPr>
          <w:sz w:val="26"/>
          <w:szCs w:val="26"/>
        </w:rPr>
        <w:t>6</w:t>
      </w:r>
      <w:r w:rsidRPr="00452488">
        <w:rPr>
          <w:sz w:val="26"/>
          <w:szCs w:val="26"/>
        </w:rPr>
        <w:t xml:space="preserve"> заседаний, рассмотрен</w:t>
      </w:r>
      <w:r w:rsidR="009630F4" w:rsidRPr="00452488">
        <w:rPr>
          <w:sz w:val="26"/>
          <w:szCs w:val="26"/>
        </w:rPr>
        <w:t xml:space="preserve"> 21</w:t>
      </w:r>
      <w:r w:rsidRPr="00452488">
        <w:rPr>
          <w:sz w:val="26"/>
          <w:szCs w:val="26"/>
        </w:rPr>
        <w:t xml:space="preserve"> вопрос</w:t>
      </w:r>
      <w:r w:rsidRPr="00452488">
        <w:rPr>
          <w:sz w:val="26"/>
          <w:szCs w:val="26"/>
        </w:rPr>
        <w:br/>
        <w:t xml:space="preserve">(план – </w:t>
      </w:r>
      <w:r w:rsidR="008A09F3" w:rsidRPr="00452488">
        <w:rPr>
          <w:sz w:val="26"/>
          <w:szCs w:val="26"/>
        </w:rPr>
        <w:t>6</w:t>
      </w:r>
      <w:r w:rsidRPr="00452488">
        <w:rPr>
          <w:sz w:val="26"/>
          <w:szCs w:val="26"/>
        </w:rPr>
        <w:t xml:space="preserve"> заседаний, 1</w:t>
      </w:r>
      <w:r w:rsidR="008A09F3" w:rsidRPr="00452488">
        <w:rPr>
          <w:sz w:val="26"/>
          <w:szCs w:val="26"/>
        </w:rPr>
        <w:t>9</w:t>
      </w:r>
      <w:r w:rsidRPr="00452488">
        <w:rPr>
          <w:sz w:val="26"/>
          <w:szCs w:val="26"/>
        </w:rPr>
        <w:t xml:space="preserve"> вопросов).</w:t>
      </w:r>
      <w:r w:rsidR="008A09F3" w:rsidRPr="00452488">
        <w:rPr>
          <w:sz w:val="26"/>
          <w:szCs w:val="26"/>
        </w:rPr>
        <w:t xml:space="preserve"> </w:t>
      </w:r>
    </w:p>
    <w:p w:rsidR="008A09F3" w:rsidRPr="00452488" w:rsidRDefault="008A09F3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Основными направлениями работы сторон социального партнерства в текущем году, кроме рассмотрения актуальных вопросов на заседании трехсторонней комиссии, являлись:</w:t>
      </w:r>
    </w:p>
    <w:p w:rsidR="008A09F3" w:rsidRDefault="008A09F3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 организация переговорного процесса по разработке нового трехстороннего Соглашения на 2023 – 2025 годы;</w:t>
      </w:r>
    </w:p>
    <w:p w:rsidR="008A09F3" w:rsidRPr="00452488" w:rsidRDefault="008A09F3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 рассмотрение и согласование  проектов правовых актов в сфере труда;</w:t>
      </w:r>
    </w:p>
    <w:p w:rsidR="008A09F3" w:rsidRPr="00452488" w:rsidRDefault="008A09F3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 проведение акции "Хабаровский край – за легальный труд!";</w:t>
      </w:r>
    </w:p>
    <w:p w:rsidR="008A09F3" w:rsidRPr="00452488" w:rsidRDefault="008A09F3" w:rsidP="007C6CBE">
      <w:pPr>
        <w:pStyle w:val="ab"/>
        <w:spacing w:after="0"/>
        <w:ind w:left="0" w:firstLine="708"/>
        <w:jc w:val="both"/>
        <w:rPr>
          <w:sz w:val="26"/>
          <w:szCs w:val="26"/>
        </w:rPr>
      </w:pPr>
      <w:r w:rsidRPr="00452488">
        <w:rPr>
          <w:sz w:val="26"/>
          <w:szCs w:val="26"/>
        </w:rPr>
        <w:t>- организация на территории края всероссийских и краевых конкурсов в сфере трудовых отношений.</w:t>
      </w:r>
    </w:p>
    <w:p w:rsidR="007C6CBE" w:rsidRPr="00452488" w:rsidRDefault="007C6CBE" w:rsidP="009630F4">
      <w:pPr>
        <w:pStyle w:val="ab"/>
        <w:spacing w:after="0"/>
        <w:ind w:left="0" w:firstLine="720"/>
        <w:jc w:val="both"/>
        <w:rPr>
          <w:rStyle w:val="fontstyle01"/>
          <w:b w:val="0"/>
          <w:i w:val="0"/>
          <w:color w:val="auto"/>
          <w:sz w:val="26"/>
          <w:szCs w:val="26"/>
        </w:rPr>
      </w:pPr>
      <w:r w:rsidRPr="00452488">
        <w:rPr>
          <w:sz w:val="26"/>
          <w:szCs w:val="26"/>
        </w:rPr>
        <w:lastRenderedPageBreak/>
        <w:t>В целях организации работы трехсторонней комиссии сторонами социального партнерства разработан план на 202</w:t>
      </w:r>
      <w:r w:rsidR="009630F4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год</w:t>
      </w:r>
      <w:r w:rsidR="009630F4" w:rsidRPr="00452488">
        <w:rPr>
          <w:sz w:val="26"/>
          <w:szCs w:val="26"/>
        </w:rPr>
        <w:t xml:space="preserve">. </w:t>
      </w:r>
    </w:p>
    <w:p w:rsidR="007C6CBE" w:rsidRPr="00452488" w:rsidRDefault="007C6CBE" w:rsidP="007C6CBE">
      <w:pPr>
        <w:pStyle w:val="a3"/>
        <w:widowControl w:val="0"/>
        <w:ind w:firstLine="709"/>
        <w:jc w:val="both"/>
        <w:rPr>
          <w:b/>
          <w:i/>
          <w:sz w:val="26"/>
          <w:szCs w:val="26"/>
        </w:rPr>
      </w:pPr>
      <w:r w:rsidRPr="00452488">
        <w:rPr>
          <w:rStyle w:val="fontstyle01"/>
          <w:b w:val="0"/>
          <w:i w:val="0"/>
          <w:color w:val="auto"/>
          <w:sz w:val="26"/>
          <w:szCs w:val="26"/>
        </w:rPr>
        <w:t>Стороны трехсторонней комиссии</w:t>
      </w:r>
    </w:p>
    <w:p w:rsidR="007C6CBE" w:rsidRPr="00452488" w:rsidRDefault="007C6CBE" w:rsidP="007C6CBE">
      <w:pPr>
        <w:jc w:val="both"/>
        <w:rPr>
          <w:b/>
          <w:sz w:val="26"/>
          <w:szCs w:val="26"/>
        </w:rPr>
      </w:pPr>
      <w:r w:rsidRPr="00452488">
        <w:rPr>
          <w:b/>
          <w:sz w:val="26"/>
          <w:szCs w:val="26"/>
        </w:rPr>
        <w:t xml:space="preserve">РЕШИЛИ: </w:t>
      </w:r>
    </w:p>
    <w:p w:rsidR="007C6CBE" w:rsidRPr="00452488" w:rsidRDefault="007C6CBE" w:rsidP="007C6CBE">
      <w:pPr>
        <w:ind w:firstLine="709"/>
        <w:jc w:val="both"/>
        <w:rPr>
          <w:sz w:val="26"/>
          <w:szCs w:val="26"/>
        </w:rPr>
      </w:pPr>
      <w:r w:rsidRPr="00452488">
        <w:rPr>
          <w:b/>
          <w:sz w:val="26"/>
          <w:szCs w:val="26"/>
        </w:rPr>
        <w:t>4.</w:t>
      </w:r>
      <w:r w:rsidR="009630F4" w:rsidRPr="00452488">
        <w:rPr>
          <w:b/>
          <w:sz w:val="26"/>
          <w:szCs w:val="26"/>
        </w:rPr>
        <w:t>1</w:t>
      </w:r>
      <w:r w:rsidRPr="00452488">
        <w:rPr>
          <w:b/>
          <w:sz w:val="26"/>
          <w:szCs w:val="26"/>
        </w:rPr>
        <w:t>.</w:t>
      </w:r>
      <w:r w:rsidRPr="00452488">
        <w:rPr>
          <w:sz w:val="26"/>
          <w:szCs w:val="26"/>
        </w:rPr>
        <w:t xml:space="preserve"> Утвердить план работы трехсторонней комиссии на 202</w:t>
      </w:r>
      <w:r w:rsidR="009630F4" w:rsidRPr="00452488">
        <w:rPr>
          <w:sz w:val="26"/>
          <w:szCs w:val="26"/>
        </w:rPr>
        <w:t>3</w:t>
      </w:r>
      <w:r w:rsidRPr="00452488">
        <w:rPr>
          <w:sz w:val="26"/>
          <w:szCs w:val="26"/>
        </w:rPr>
        <w:t xml:space="preserve"> год, составленный с учетом предложений сторон социального партнерства (прилагается).</w:t>
      </w:r>
    </w:p>
    <w:p w:rsidR="007C6CBE" w:rsidRPr="00452488" w:rsidRDefault="007C6CBE" w:rsidP="007C6CBE">
      <w:pPr>
        <w:jc w:val="both"/>
        <w:rPr>
          <w:rStyle w:val="fontstyle01"/>
          <w:b w:val="0"/>
          <w:i w:val="0"/>
          <w:color w:val="auto"/>
          <w:sz w:val="26"/>
          <w:szCs w:val="26"/>
        </w:rPr>
      </w:pPr>
      <w:r w:rsidRPr="00452488">
        <w:rPr>
          <w:sz w:val="26"/>
          <w:szCs w:val="26"/>
        </w:rPr>
        <w:tab/>
      </w:r>
      <w:r w:rsidRPr="00452488">
        <w:rPr>
          <w:b/>
          <w:sz w:val="26"/>
          <w:szCs w:val="26"/>
        </w:rPr>
        <w:t>4.4.</w:t>
      </w:r>
      <w:r w:rsidRPr="00452488">
        <w:rPr>
          <w:sz w:val="26"/>
          <w:szCs w:val="26"/>
        </w:rPr>
        <w:t xml:space="preserve"> Сторонам трехсторонней комиссии обеспечить </w:t>
      </w:r>
      <w:r w:rsidRPr="00452488">
        <w:rPr>
          <w:rStyle w:val="fontstyle01"/>
          <w:b w:val="0"/>
          <w:i w:val="0"/>
          <w:color w:val="auto"/>
          <w:sz w:val="26"/>
          <w:szCs w:val="26"/>
        </w:rPr>
        <w:t>своевременную и качественную подготовку вопросов на рассмотрение трехсторонней комиссии в 202</w:t>
      </w:r>
      <w:r w:rsidR="009630F4" w:rsidRPr="00452488">
        <w:rPr>
          <w:rStyle w:val="fontstyle01"/>
          <w:b w:val="0"/>
          <w:i w:val="0"/>
          <w:color w:val="auto"/>
          <w:sz w:val="26"/>
          <w:szCs w:val="26"/>
        </w:rPr>
        <w:t>3</w:t>
      </w:r>
      <w:r w:rsidRPr="00452488">
        <w:rPr>
          <w:rStyle w:val="fontstyle01"/>
          <w:b w:val="0"/>
          <w:i w:val="0"/>
          <w:color w:val="auto"/>
          <w:sz w:val="26"/>
          <w:szCs w:val="26"/>
        </w:rPr>
        <w:t xml:space="preserve"> году.</w:t>
      </w:r>
    </w:p>
    <w:p w:rsidR="007C6CBE" w:rsidRPr="00452488" w:rsidRDefault="007C6CBE" w:rsidP="007C6CBE">
      <w:pPr>
        <w:jc w:val="both"/>
        <w:rPr>
          <w:sz w:val="26"/>
          <w:szCs w:val="26"/>
        </w:rPr>
      </w:pPr>
      <w:r w:rsidRPr="00452488">
        <w:rPr>
          <w:rStyle w:val="fontstyle01"/>
          <w:b w:val="0"/>
          <w:i w:val="0"/>
          <w:color w:val="auto"/>
          <w:sz w:val="26"/>
          <w:szCs w:val="26"/>
        </w:rPr>
        <w:tab/>
        <w:t>Срок: в течение 202</w:t>
      </w:r>
      <w:r w:rsidR="009630F4" w:rsidRPr="00452488">
        <w:rPr>
          <w:rStyle w:val="fontstyle01"/>
          <w:b w:val="0"/>
          <w:i w:val="0"/>
          <w:color w:val="auto"/>
          <w:sz w:val="26"/>
          <w:szCs w:val="26"/>
        </w:rPr>
        <w:t>3</w:t>
      </w:r>
      <w:r w:rsidRPr="00452488">
        <w:rPr>
          <w:rStyle w:val="fontstyle01"/>
          <w:b w:val="0"/>
          <w:i w:val="0"/>
          <w:color w:val="auto"/>
          <w:sz w:val="26"/>
          <w:szCs w:val="26"/>
        </w:rPr>
        <w:t xml:space="preserve"> года.</w:t>
      </w:r>
    </w:p>
    <w:p w:rsidR="007C6CBE" w:rsidRDefault="007C6CBE" w:rsidP="000350EE">
      <w:pPr>
        <w:tabs>
          <w:tab w:val="left" w:pos="993"/>
        </w:tabs>
        <w:jc w:val="both"/>
        <w:rPr>
          <w:sz w:val="26"/>
          <w:szCs w:val="26"/>
        </w:rPr>
      </w:pPr>
    </w:p>
    <w:p w:rsidR="002626E0" w:rsidRDefault="002626E0" w:rsidP="000350EE">
      <w:pPr>
        <w:tabs>
          <w:tab w:val="left" w:pos="993"/>
        </w:tabs>
        <w:jc w:val="both"/>
        <w:rPr>
          <w:sz w:val="26"/>
          <w:szCs w:val="26"/>
        </w:rPr>
      </w:pPr>
    </w:p>
    <w:p w:rsidR="002626E0" w:rsidRPr="00452488" w:rsidRDefault="002626E0" w:rsidP="000350EE">
      <w:pPr>
        <w:tabs>
          <w:tab w:val="left" w:pos="993"/>
        </w:tabs>
        <w:jc w:val="both"/>
        <w:rPr>
          <w:sz w:val="26"/>
          <w:szCs w:val="26"/>
        </w:rPr>
      </w:pPr>
    </w:p>
    <w:p w:rsidR="002626E0" w:rsidRDefault="002626E0" w:rsidP="002626E0">
      <w:pPr>
        <w:tabs>
          <w:tab w:val="left" w:pos="0"/>
        </w:tabs>
        <w:jc w:val="both"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776"/>
        <w:gridCol w:w="3285"/>
      </w:tblGrid>
      <w:tr w:rsidR="002626E0" w:rsidTr="007531E0">
        <w:tc>
          <w:tcPr>
            <w:tcW w:w="3794" w:type="dxa"/>
          </w:tcPr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Правительства края – министр экономического развития края, координатор трехсторонней комиссии</w:t>
            </w:r>
          </w:p>
        </w:tc>
        <w:tc>
          <w:tcPr>
            <w:tcW w:w="2776" w:type="dxa"/>
          </w:tcPr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both"/>
              <w:rPr>
                <w:sz w:val="26"/>
                <w:szCs w:val="26"/>
              </w:rPr>
            </w:pPr>
          </w:p>
          <w:p w:rsidR="002626E0" w:rsidRDefault="002626E0" w:rsidP="007531E0">
            <w:pPr>
              <w:tabs>
                <w:tab w:val="left" w:pos="0"/>
              </w:tabs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В.Д. Калашников</w:t>
            </w:r>
          </w:p>
        </w:tc>
      </w:tr>
    </w:tbl>
    <w:p w:rsidR="00D470CC" w:rsidRPr="00A5039C" w:rsidRDefault="00D470CC" w:rsidP="002626E0">
      <w:pPr>
        <w:pStyle w:val="selectable-text"/>
        <w:spacing w:before="0" w:beforeAutospacing="0" w:after="0" w:afterAutospacing="0"/>
        <w:jc w:val="center"/>
        <w:rPr>
          <w:i/>
          <w:sz w:val="26"/>
          <w:szCs w:val="26"/>
        </w:rPr>
      </w:pPr>
    </w:p>
    <w:sectPr w:rsidR="00D470CC" w:rsidRPr="00A5039C" w:rsidSect="00BD0329">
      <w:headerReference w:type="default" r:id="rId9"/>
      <w:pgSz w:w="11906" w:h="16838"/>
      <w:pgMar w:top="851" w:right="566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CBA" w:rsidRDefault="00237CBA" w:rsidP="008176C0">
      <w:r>
        <w:separator/>
      </w:r>
    </w:p>
  </w:endnote>
  <w:endnote w:type="continuationSeparator" w:id="1">
    <w:p w:rsidR="00237CBA" w:rsidRDefault="00237CBA" w:rsidP="00817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CBA" w:rsidRDefault="00237CBA" w:rsidP="008176C0">
      <w:r>
        <w:separator/>
      </w:r>
    </w:p>
  </w:footnote>
  <w:footnote w:type="continuationSeparator" w:id="1">
    <w:p w:rsidR="00237CBA" w:rsidRDefault="00237CBA" w:rsidP="00817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156985"/>
      <w:docPartObj>
        <w:docPartGallery w:val="Page Numbers (Top of Page)"/>
        <w:docPartUnique/>
      </w:docPartObj>
    </w:sdtPr>
    <w:sdtContent>
      <w:p w:rsidR="00B91291" w:rsidRDefault="00067617" w:rsidP="00660E00">
        <w:pPr>
          <w:pStyle w:val="a5"/>
          <w:jc w:val="center"/>
        </w:pPr>
        <w:fldSimple w:instr=" PAGE   \* MERGEFORMAT ">
          <w:r w:rsidR="009E0B4A">
            <w:rPr>
              <w:noProof/>
            </w:rPr>
            <w:t>6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725"/>
    <w:multiLevelType w:val="multilevel"/>
    <w:tmpl w:val="9266E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1">
    <w:nsid w:val="0D163CA9"/>
    <w:multiLevelType w:val="hybridMultilevel"/>
    <w:tmpl w:val="8730D40E"/>
    <w:lvl w:ilvl="0" w:tplc="490E0F2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058BB"/>
    <w:multiLevelType w:val="multilevel"/>
    <w:tmpl w:val="9E1C0D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0" w:hanging="2160"/>
      </w:pPr>
      <w:rPr>
        <w:rFonts w:hint="default"/>
      </w:rPr>
    </w:lvl>
  </w:abstractNum>
  <w:abstractNum w:abstractNumId="3">
    <w:nsid w:val="2AC575CE"/>
    <w:multiLevelType w:val="hybridMultilevel"/>
    <w:tmpl w:val="ACAA669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66F4036"/>
    <w:multiLevelType w:val="multilevel"/>
    <w:tmpl w:val="08DE7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816"/>
    <w:rsid w:val="000350EE"/>
    <w:rsid w:val="00054C8F"/>
    <w:rsid w:val="00067617"/>
    <w:rsid w:val="000937B3"/>
    <w:rsid w:val="000B1876"/>
    <w:rsid w:val="000C6A5C"/>
    <w:rsid w:val="00105477"/>
    <w:rsid w:val="00123246"/>
    <w:rsid w:val="00145A16"/>
    <w:rsid w:val="001504F1"/>
    <w:rsid w:val="00175499"/>
    <w:rsid w:val="001C5A5F"/>
    <w:rsid w:val="001D638A"/>
    <w:rsid w:val="00201BD9"/>
    <w:rsid w:val="00207030"/>
    <w:rsid w:val="00230C1E"/>
    <w:rsid w:val="00237CBA"/>
    <w:rsid w:val="00237D3E"/>
    <w:rsid w:val="002626E0"/>
    <w:rsid w:val="0028411C"/>
    <w:rsid w:val="002D08F5"/>
    <w:rsid w:val="002E2A3D"/>
    <w:rsid w:val="002F6107"/>
    <w:rsid w:val="00355F80"/>
    <w:rsid w:val="003620C1"/>
    <w:rsid w:val="003A2274"/>
    <w:rsid w:val="003C1F04"/>
    <w:rsid w:val="003E1178"/>
    <w:rsid w:val="003E1412"/>
    <w:rsid w:val="00452488"/>
    <w:rsid w:val="00455A00"/>
    <w:rsid w:val="00460D73"/>
    <w:rsid w:val="004669C5"/>
    <w:rsid w:val="005256E9"/>
    <w:rsid w:val="0055362D"/>
    <w:rsid w:val="00553BD3"/>
    <w:rsid w:val="005D0E5E"/>
    <w:rsid w:val="00660E00"/>
    <w:rsid w:val="00671656"/>
    <w:rsid w:val="006C53A4"/>
    <w:rsid w:val="006E79C9"/>
    <w:rsid w:val="007531E0"/>
    <w:rsid w:val="007664B6"/>
    <w:rsid w:val="007764C1"/>
    <w:rsid w:val="0078408C"/>
    <w:rsid w:val="007A2520"/>
    <w:rsid w:val="007C6CBE"/>
    <w:rsid w:val="008167A7"/>
    <w:rsid w:val="008176C0"/>
    <w:rsid w:val="00830219"/>
    <w:rsid w:val="00852C59"/>
    <w:rsid w:val="008531FE"/>
    <w:rsid w:val="008661BC"/>
    <w:rsid w:val="00875CDB"/>
    <w:rsid w:val="00882C07"/>
    <w:rsid w:val="00894048"/>
    <w:rsid w:val="008A09F3"/>
    <w:rsid w:val="008A3816"/>
    <w:rsid w:val="008B1FAD"/>
    <w:rsid w:val="008F58C0"/>
    <w:rsid w:val="00906C62"/>
    <w:rsid w:val="00910F50"/>
    <w:rsid w:val="0092509B"/>
    <w:rsid w:val="009439B4"/>
    <w:rsid w:val="0094534E"/>
    <w:rsid w:val="00947FC6"/>
    <w:rsid w:val="009630F4"/>
    <w:rsid w:val="00974A52"/>
    <w:rsid w:val="009870ED"/>
    <w:rsid w:val="00996FB5"/>
    <w:rsid w:val="009C7C91"/>
    <w:rsid w:val="009E05B8"/>
    <w:rsid w:val="009E0B4A"/>
    <w:rsid w:val="009F29A3"/>
    <w:rsid w:val="00A17023"/>
    <w:rsid w:val="00A5039C"/>
    <w:rsid w:val="00A626E3"/>
    <w:rsid w:val="00A94D4C"/>
    <w:rsid w:val="00AF3666"/>
    <w:rsid w:val="00B3557C"/>
    <w:rsid w:val="00B519D3"/>
    <w:rsid w:val="00B91291"/>
    <w:rsid w:val="00B94A75"/>
    <w:rsid w:val="00BD0329"/>
    <w:rsid w:val="00C24F72"/>
    <w:rsid w:val="00C275AD"/>
    <w:rsid w:val="00C37BE6"/>
    <w:rsid w:val="00C51329"/>
    <w:rsid w:val="00C70778"/>
    <w:rsid w:val="00C729C7"/>
    <w:rsid w:val="00C93C68"/>
    <w:rsid w:val="00CA59A0"/>
    <w:rsid w:val="00CD1961"/>
    <w:rsid w:val="00CF0523"/>
    <w:rsid w:val="00D05A43"/>
    <w:rsid w:val="00D34B94"/>
    <w:rsid w:val="00D45EF2"/>
    <w:rsid w:val="00D470CC"/>
    <w:rsid w:val="00E72916"/>
    <w:rsid w:val="00E80950"/>
    <w:rsid w:val="00EA244A"/>
    <w:rsid w:val="00EA31D3"/>
    <w:rsid w:val="00EE5FB6"/>
    <w:rsid w:val="00EF3FCF"/>
    <w:rsid w:val="00F065D2"/>
    <w:rsid w:val="00F61449"/>
    <w:rsid w:val="00FD2F4D"/>
    <w:rsid w:val="00FE1C83"/>
    <w:rsid w:val="00FF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81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8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A3816"/>
    <w:rPr>
      <w:sz w:val="20"/>
    </w:rPr>
  </w:style>
  <w:style w:type="character" w:customStyle="1" w:styleId="a4">
    <w:name w:val="Основной текст Знак"/>
    <w:basedOn w:val="a0"/>
    <w:link w:val="a3"/>
    <w:rsid w:val="008A3816"/>
    <w:rPr>
      <w:rFonts w:ascii="Times New Roman" w:eastAsia="Times New Roman" w:hAnsi="Times New Roman" w:cs="Times New Roman"/>
      <w:sz w:val="20"/>
      <w:szCs w:val="20"/>
    </w:rPr>
  </w:style>
  <w:style w:type="paragraph" w:customStyle="1" w:styleId="selectable-text">
    <w:name w:val="selectable-text"/>
    <w:basedOn w:val="a"/>
    <w:rsid w:val="008A381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17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167A7"/>
    <w:pPr>
      <w:spacing w:after="0" w:line="240" w:lineRule="auto"/>
    </w:pPr>
  </w:style>
  <w:style w:type="character" w:customStyle="1" w:styleId="selectable-text1">
    <w:name w:val="selectable-text1"/>
    <w:rsid w:val="009870ED"/>
  </w:style>
  <w:style w:type="character" w:customStyle="1" w:styleId="apple-converted-space">
    <w:name w:val="apple-converted-space"/>
    <w:rsid w:val="00660E00"/>
  </w:style>
  <w:style w:type="paragraph" w:styleId="aa">
    <w:name w:val="List Paragraph"/>
    <w:basedOn w:val="a"/>
    <w:uiPriority w:val="34"/>
    <w:qFormat/>
    <w:rsid w:val="00D470CC"/>
    <w:pPr>
      <w:spacing w:line="259" w:lineRule="auto"/>
      <w:ind w:left="720"/>
      <w:contextualSpacing/>
      <w:jc w:val="center"/>
    </w:pPr>
    <w:rPr>
      <w:rFonts w:eastAsiaTheme="minorHAnsi"/>
      <w:szCs w:val="28"/>
      <w:lang w:eastAsia="en-US"/>
    </w:rPr>
  </w:style>
  <w:style w:type="paragraph" w:styleId="ab">
    <w:name w:val="Body Text Indent"/>
    <w:basedOn w:val="a"/>
    <w:link w:val="ac"/>
    <w:uiPriority w:val="99"/>
    <w:unhideWhenUsed/>
    <w:rsid w:val="00C24F7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24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9E05B8"/>
    <w:rPr>
      <w:color w:val="0000FF"/>
      <w:u w:val="single"/>
    </w:rPr>
  </w:style>
  <w:style w:type="paragraph" w:customStyle="1" w:styleId="Default">
    <w:name w:val="Default"/>
    <w:rsid w:val="009E0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7C6CB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table" w:styleId="ae">
    <w:name w:val="Table Grid"/>
    <w:basedOn w:val="a1"/>
    <w:uiPriority w:val="59"/>
    <w:rsid w:val="0026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27.ru/&#1058;&#1088;&#1091;&#107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8A948-4344-4F5E-B8E9-D269E72F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nvivakaeva</dc:creator>
  <cp:lastModifiedBy>akvejnovec</cp:lastModifiedBy>
  <cp:revision>2</cp:revision>
  <cp:lastPrinted>2022-10-04T06:54:00Z</cp:lastPrinted>
  <dcterms:created xsi:type="dcterms:W3CDTF">2022-12-29T02:34:00Z</dcterms:created>
  <dcterms:modified xsi:type="dcterms:W3CDTF">2022-12-29T02:34:00Z</dcterms:modified>
</cp:coreProperties>
</file>